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svg" ContentType="image/svg+xml"/>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687ED2B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98310F">
        <w:rPr>
          <w:b/>
          <w:i/>
          <w:noProof/>
          <w:sz w:val="28"/>
        </w:rPr>
        <w:t>0207</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7E85E0" w:rsidR="001E41F3" w:rsidRPr="000147EF" w:rsidRDefault="008A67D6" w:rsidP="00A55133">
            <w:pPr>
              <w:pStyle w:val="CRCoverPage"/>
              <w:spacing w:after="0"/>
              <w:jc w:val="center"/>
              <w:rPr>
                <w:noProof/>
              </w:rPr>
            </w:pPr>
            <w:r>
              <w:rPr>
                <w:b/>
                <w:noProof/>
                <w:sz w:val="28"/>
              </w:rPr>
              <w:t>3683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31B84B2"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zte-v2" w:date="2023-01-18T23:21:00Z">
              <w:r w:rsidR="006A585B">
                <w:rPr>
                  <w:rFonts w:ascii="Arial" w:hAnsi="Arial"/>
                  <w:noProof/>
                </w:rPr>
                <w:t>, ZTE</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BF1BA" w:rsidR="00F00092" w:rsidRDefault="00BB3A2A" w:rsidP="00F00092">
            <w:pPr>
              <w:pStyle w:val="CRCoverPage"/>
              <w:spacing w:after="0"/>
              <w:rPr>
                <w:noProof/>
              </w:rPr>
            </w:pPr>
            <w:r>
              <w:rPr>
                <w:noProof/>
              </w:rPr>
              <w:t xml:space="preserve">4.3.2.2, </w:t>
            </w:r>
            <w:r w:rsidR="00F00092">
              <w:rPr>
                <w:noProof/>
              </w:rPr>
              <w:t>4.3.3.2, 4.15</w:t>
            </w:r>
            <w:r w:rsidR="00AA7139">
              <w:rPr>
                <w:noProof/>
              </w:rPr>
              <w:t>.6.X (new)</w:t>
            </w:r>
            <w:r w:rsidR="00F00092">
              <w:rPr>
                <w:noProof/>
              </w:rPr>
              <w:t xml:space="preserve">, </w:t>
            </w:r>
            <w:r w:rsidR="00AB7454">
              <w:rPr>
                <w:lang w:eastAsia="zh-CN"/>
              </w:rPr>
              <w:t>4.15.6.6</w:t>
            </w:r>
            <w:r w:rsidR="00AB7454">
              <w:rPr>
                <w:noProof/>
              </w:rPr>
              <w:t xml:space="preserve">, </w:t>
            </w:r>
            <w:r w:rsidR="00AB7454">
              <w:rPr>
                <w:lang w:eastAsia="zh-CN"/>
              </w:rPr>
              <w:t>4.15.6.6a</w:t>
            </w:r>
            <w:r w:rsidR="00AB7454">
              <w:rPr>
                <w:noProof/>
              </w:rPr>
              <w:t xml:space="preserve">, </w:t>
            </w:r>
            <w:r w:rsidR="00C853EA">
              <w:rPr>
                <w:noProof/>
              </w:rPr>
              <w:t xml:space="preserve">4.15.9.2, </w:t>
            </w:r>
            <w:r w:rsidR="005E49BC">
              <w:rPr>
                <w:noProof/>
              </w:rPr>
              <w:t xml:space="preserve">4.16.4, 4.16.5, </w:t>
            </w:r>
            <w:r w:rsidR="00633ECF">
              <w:rPr>
                <w:noProof/>
              </w:rPr>
              <w:t xml:space="preserve">5.2.5.3.2, </w:t>
            </w:r>
            <w:r w:rsidR="00E80B45" w:rsidRPr="00140E21">
              <w:rPr>
                <w:lang w:eastAsia="zh-CN"/>
              </w:rPr>
              <w:t>5.2.5.3.5</w:t>
            </w:r>
            <w:r w:rsidR="00E80B45">
              <w:rPr>
                <w:lang w:eastAsia="zh-CN"/>
              </w:rPr>
              <w:t xml:space="preserve">, </w:t>
            </w:r>
            <w:r w:rsidR="00F00092">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93CAD" w:rsidR="00F00092" w:rsidRDefault="00F00092" w:rsidP="00F00092">
            <w:pPr>
              <w:pStyle w:val="CRCoverPage"/>
              <w:spacing w:after="0"/>
              <w:ind w:left="99"/>
              <w:rPr>
                <w:noProof/>
              </w:rPr>
            </w:pPr>
            <w:r>
              <w:rPr>
                <w:noProof/>
              </w:rPr>
              <w:t xml:space="preserve">TS </w:t>
            </w:r>
            <w:r w:rsidR="004F47EE">
              <w:rPr>
                <w:noProof/>
              </w:rPr>
              <w:t>23.501</w:t>
            </w:r>
            <w:r w:rsidR="0013264D">
              <w:rPr>
                <w:noProof/>
              </w:rPr>
              <w:t xml:space="preserve"> </w:t>
            </w:r>
            <w:r>
              <w:rPr>
                <w:noProof/>
              </w:rPr>
              <w:t xml:space="preserve">CR </w:t>
            </w:r>
            <w:r w:rsidR="00DD0958">
              <w:rPr>
                <w:noProof/>
              </w:rPr>
              <w:t>3844</w:t>
            </w:r>
            <w:r w:rsidR="004F47EE">
              <w:rPr>
                <w:noProof/>
              </w:rPr>
              <w:t xml:space="preserve">, 23.503 CR </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2AD079F" w14:textId="77777777" w:rsidR="00152549" w:rsidRPr="00140E21" w:rsidRDefault="00152549" w:rsidP="00152549">
      <w:pPr>
        <w:pStyle w:val="40"/>
      </w:pPr>
      <w:bookmarkStart w:id="9" w:name="_Toc20203973"/>
      <w:bookmarkStart w:id="10" w:name="_Toc27894658"/>
      <w:bookmarkStart w:id="11" w:name="_Toc36191725"/>
      <w:bookmarkStart w:id="12" w:name="_Toc45192811"/>
      <w:bookmarkStart w:id="13" w:name="_Toc47592443"/>
      <w:bookmarkStart w:id="14" w:name="_Toc51834524"/>
      <w:bookmarkStart w:id="15" w:name="_Toc122443158"/>
      <w:bookmarkEnd w:id="2"/>
      <w:bookmarkEnd w:id="3"/>
      <w:bookmarkEnd w:id="4"/>
      <w:bookmarkEnd w:id="5"/>
      <w:bookmarkEnd w:id="6"/>
      <w:bookmarkEnd w:id="7"/>
      <w:bookmarkEnd w:id="8"/>
      <w:r w:rsidRPr="00140E21">
        <w:t>4.3.2.2</w:t>
      </w:r>
      <w:r w:rsidRPr="00140E21">
        <w:tab/>
        <w:t>UE Requested PDU Session Establishment</w:t>
      </w:r>
      <w:bookmarkEnd w:id="9"/>
      <w:bookmarkEnd w:id="10"/>
      <w:bookmarkEnd w:id="11"/>
      <w:bookmarkEnd w:id="12"/>
      <w:bookmarkEnd w:id="13"/>
      <w:bookmarkEnd w:id="14"/>
      <w:bookmarkEnd w:id="15"/>
    </w:p>
    <w:p w14:paraId="330A2BF0" w14:textId="77777777" w:rsidR="00152549" w:rsidRPr="00140E21" w:rsidRDefault="00152549" w:rsidP="00152549">
      <w:pPr>
        <w:pStyle w:val="50"/>
      </w:pPr>
      <w:bookmarkStart w:id="16" w:name="_Toc20203974"/>
      <w:bookmarkStart w:id="17" w:name="_Toc27894659"/>
      <w:bookmarkStart w:id="18" w:name="_Toc36191726"/>
      <w:bookmarkStart w:id="19" w:name="_Toc45192812"/>
      <w:bookmarkStart w:id="20" w:name="_Toc47592444"/>
      <w:bookmarkStart w:id="21" w:name="_Toc51834525"/>
      <w:bookmarkStart w:id="22" w:name="_Toc122443159"/>
      <w:r w:rsidRPr="00140E21">
        <w:t>4.3.2.2.1</w:t>
      </w:r>
      <w:r w:rsidRPr="00140E21">
        <w:tab/>
        <w:t>Non-roaming and Roaming with Local Breakout</w:t>
      </w:r>
      <w:bookmarkEnd w:id="16"/>
      <w:bookmarkEnd w:id="17"/>
      <w:bookmarkEnd w:id="18"/>
      <w:bookmarkEnd w:id="19"/>
      <w:bookmarkEnd w:id="20"/>
      <w:bookmarkEnd w:id="21"/>
      <w:bookmarkEnd w:id="22"/>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Establish a new PDU Session;</w:t>
      </w:r>
    </w:p>
    <w:p w14:paraId="0325B458" w14:textId="77777777" w:rsidR="00152549" w:rsidRPr="00140E21" w:rsidRDefault="00152549" w:rsidP="00152549">
      <w:pPr>
        <w:pStyle w:val="B1"/>
      </w:pPr>
      <w:r w:rsidRPr="00140E21">
        <w:t>-</w:t>
      </w:r>
      <w:r w:rsidRPr="00140E21">
        <w:tab/>
        <w:t>Handover a PDN Connection in EPS to PDU Session in 5GS without N26 interface;</w:t>
      </w:r>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3" w:name="_MON_1621782203"/>
    <w:bookmarkEnd w:id="23"/>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3" o:title=""/>
          </v:shape>
          <o:OLEObject Type="Embed" ProgID="Word.Picture.8" ShapeID="_x0000_i1025" DrawAspect="Content" ObjectID="_1735589973" r:id="rId14"/>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t>In order to establish a new PDU Session, the UE generates a new PDU Session ID.</w:t>
      </w:r>
    </w:p>
    <w:p w14:paraId="7FB82E63" w14:textId="77777777" w:rsidR="00152549" w:rsidRPr="00140E21" w:rsidRDefault="00152549" w:rsidP="0015254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4" w:author="Nokia" w:date="2022-12-23T17:45:00Z">
        <w:r w:rsidR="008C2E34" w:rsidDel="007F0ACA">
          <w:delText xml:space="preserve">is </w:delText>
        </w:r>
      </w:del>
      <w:ins w:id="25" w:author="Nokia" w:date="2022-12-23T17:45:00Z">
        <w:r w:rsidR="008C2E34">
          <w:t xml:space="preserve">may </w:t>
        </w:r>
      </w:ins>
      <w:ins w:id="26" w:author="Nokia" w:date="2023-01-04T09:07:00Z">
        <w:r w:rsidR="008C2E34">
          <w:t xml:space="preserve">be </w:t>
        </w:r>
      </w:ins>
      <w:r>
        <w:t>received from DS-TT and includes port management capabilities, i.e.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75D38056" w14:textId="77777777" w:rsidR="00152549" w:rsidRPr="00140E21" w:rsidRDefault="00152549" w:rsidP="0015254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05268B" w14:textId="77777777" w:rsidR="00152549" w:rsidRPr="00140E21" w:rsidRDefault="00152549" w:rsidP="0015254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9C30E98" w14:textId="77777777" w:rsidR="00152549" w:rsidRDefault="00152549" w:rsidP="0015254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B6937B2" w14:textId="77777777" w:rsidR="00152549" w:rsidRPr="00140E21" w:rsidRDefault="00152549" w:rsidP="0015254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Whether the UE request is compliant with the user subscription and with local policies;</w:t>
      </w:r>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EC9C694" w14:textId="77777777" w:rsidR="00152549" w:rsidRPr="00140E21" w:rsidRDefault="00152549" w:rsidP="0015254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7" w:author="Ericsson" w:date="2022-12-09T19:59:00Z">
        <w:r w:rsidR="00386504">
          <w:t xml:space="preserve">or </w:t>
        </w:r>
      </w:ins>
      <w:ins w:id="28" w:author="Nokia" w:date="2022-12-23T17:48:00Z">
        <w:r w:rsidR="00386504">
          <w:t>D</w:t>
        </w:r>
      </w:ins>
      <w:ins w:id="29" w:author="Ericsson" w:date="2022-12-09T19:59:00Z">
        <w:r w:rsidR="00386504">
          <w:t xml:space="preserve">eterministic </w:t>
        </w:r>
      </w:ins>
      <w:ins w:id="30" w:author="Nokia" w:date="2022-12-23T17:48:00Z">
        <w:r w:rsidR="00386504">
          <w:t>N</w:t>
        </w:r>
      </w:ins>
      <w:ins w:id="31" w:author="Ericsson" w:date="2022-12-09T19:59:00Z">
        <w:r w:rsidR="00386504">
          <w:t xml:space="preserve">etworking </w:t>
        </w:r>
      </w:ins>
      <w:ins w:id="32" w:author="Nokia" w:date="2023-01-04T09:07:00Z">
        <w:r w:rsidR="00386504">
          <w:t xml:space="preserve">(as defined in TS 23.501 [2] clause 5.28) </w:t>
        </w:r>
      </w:ins>
      <w:r>
        <w:t>based on local configuration, the PCF may provide policy control request trigger for 5GS Bridge</w:t>
      </w:r>
      <w:ins w:id="33"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The SMF may decide to trigger e.g.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(e.g.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FC5A472" w14:textId="05909C78" w:rsidR="00152549" w:rsidRDefault="00152549" w:rsidP="00152549">
      <w:pPr>
        <w:pStyle w:val="B2"/>
      </w:pPr>
      <w:r>
        <w:tab/>
        <w:t>For a PDU Session of type Ethernet</w:t>
      </w:r>
      <w:r w:rsidR="00AF7B7E" w:rsidRPr="00AF7B7E">
        <w:t xml:space="preserve"> </w:t>
      </w:r>
      <w:ins w:id="34" w:author="Ericsson" w:date="2022-12-09T20:13:00Z">
        <w:r w:rsidR="00AF7B7E">
          <w:t>or IP</w:t>
        </w:r>
      </w:ins>
      <w:r w:rsidR="00AF7B7E">
        <w:t xml:space="preserve">, </w:t>
      </w:r>
      <w:ins w:id="35" w:author="Nokia" w:date="2023-01-04T09:08:00Z">
        <w:r w:rsidR="00AF7B7E">
          <w:t xml:space="preserve">the </w:t>
        </w:r>
      </w:ins>
      <w:r>
        <w:t xml:space="preserve">SMF (e.g. for a certain requested DNN/S-NSSAI) may include an indication to request UPF to provide </w:t>
      </w:r>
      <w:ins w:id="36" w:author="Ericsson" w:date="2023-01-05T15:18:00Z">
        <w:r w:rsidR="00F83281">
          <w:t xml:space="preserve">a </w:t>
        </w:r>
      </w:ins>
      <w:r>
        <w:t>port number</w:t>
      </w:r>
      <w:del w:id="37"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number then UPF includes the </w:t>
      </w:r>
      <w:del w:id="38" w:author="Ericsson" w:date="2022-12-09T20:11:00Z">
        <w:r w:rsidR="00982807" w:rsidDel="0001414C">
          <w:delText xml:space="preserve">DS-TT </w:delText>
        </w:r>
      </w:del>
      <w:r w:rsidR="00982807">
        <w:t>port</w:t>
      </w:r>
      <w:ins w:id="39"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B9FEC0F" w14:textId="77777777" w:rsidR="00152549" w:rsidRPr="00140E21" w:rsidRDefault="00152549" w:rsidP="0015254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735D4CD3" w:rsidR="00152549" w:rsidRDefault="00152549" w:rsidP="00152549">
      <w:pPr>
        <w:pStyle w:val="B1"/>
        <w:rPr>
          <w:lang w:eastAsia="ko-KR"/>
        </w:rPr>
      </w:pPr>
      <w:r>
        <w:rPr>
          <w:lang w:eastAsia="ko-KR"/>
        </w:rPr>
        <w:t>20.</w:t>
      </w:r>
      <w:r>
        <w:rPr>
          <w:lang w:eastAsia="ko-KR"/>
        </w:rPr>
        <w:tab/>
        <w:t>When the trigger for 5GS Bridge</w:t>
      </w:r>
      <w:ins w:id="40"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011C4617" w:rsidR="00152549" w:rsidRDefault="00152549" w:rsidP="00152549">
      <w:pPr>
        <w:pStyle w:val="B1"/>
        <w:rPr>
          <w:ins w:id="41" w:author="Ericsson" w:date="2023-01-05T15:25:00Z"/>
          <w:lang w:eastAsia="ko-KR"/>
        </w:rPr>
      </w:pPr>
      <w:r>
        <w:rPr>
          <w:lang w:eastAsia="ko-KR"/>
        </w:rPr>
        <w:tab/>
        <w:t>If the UE has indicated support of transferring Port Management Information Containers</w:t>
      </w:r>
      <w:ins w:id="42" w:author="Ericsson" w:date="2023-01-05T15:21:00Z">
        <w:r w:rsidR="00333569">
          <w:rPr>
            <w:lang w:eastAsia="ko-KR"/>
          </w:rPr>
          <w:t>, or SMF local configuration for the given DNN, S-NSSAI indicates support for Deterministic Networking</w:t>
        </w:r>
      </w:ins>
      <w:r>
        <w:rPr>
          <w:lang w:eastAsia="ko-KR"/>
        </w:rPr>
        <w:t>, then SMF informs PCF that 5GS Bridge</w:t>
      </w:r>
      <w:ins w:id="43" w:author="Ericsson" w:date="2023-01-05T15:21:00Z">
        <w:r w:rsidR="006F3661">
          <w:rPr>
            <w:lang w:eastAsia="ko-KR"/>
          </w:rPr>
          <w:t>/Router</w:t>
        </w:r>
      </w:ins>
      <w:r>
        <w:rPr>
          <w:lang w:eastAsia="ko-KR"/>
        </w:rPr>
        <w:t xml:space="preserve"> information is available. SMF provides the 5GS Bridge</w:t>
      </w:r>
      <w:ins w:id="44" w:author="Ericsson" w:date="2023-01-05T15:21:00Z">
        <w:r w:rsidR="006F3661">
          <w:rPr>
            <w:lang w:eastAsia="ko-KR"/>
          </w:rPr>
          <w:t>/R</w:t>
        </w:r>
      </w:ins>
      <w:ins w:id="45" w:author="Ericsson" w:date="2023-01-05T15:22:00Z">
        <w:r w:rsidR="006F3661">
          <w:rPr>
            <w:lang w:eastAsia="ko-KR"/>
          </w:rPr>
          <w:t>outer</w:t>
        </w:r>
      </w:ins>
      <w:r>
        <w:rPr>
          <w:lang w:eastAsia="ko-KR"/>
        </w:rPr>
        <w:t xml:space="preserve"> information (e.g. 5GS user-plane Node ID, port number </w:t>
      </w:r>
      <w:ins w:id="46" w:author="Ericsson" w:date="2023-01-05T15:22:00Z">
        <w:r w:rsidR="00CF0137">
          <w:rPr>
            <w:lang w:eastAsia="ko-KR"/>
          </w:rPr>
          <w:t>for the PDU session</w:t>
        </w:r>
      </w:ins>
      <w:del w:id="47"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w:t>
      </w:r>
      <w:r>
        <w:rPr>
          <w:lang w:eastAsia="ko-KR"/>
        </w:rPr>
        <w:lastRenderedPageBreak/>
        <w:t xml:space="preserve">Time (if available) as provided by the UE) to PCF. </w:t>
      </w:r>
      <w:ins w:id="48" w:author="Ericsson" w:date="2022-12-09T20:47:00Z">
        <w:r w:rsidR="00672C0A">
          <w:rPr>
            <w:lang w:eastAsia="ko-KR"/>
          </w:rPr>
          <w:t xml:space="preserve">In case of </w:t>
        </w:r>
      </w:ins>
      <w:ins w:id="49" w:author="Nokia" w:date="2022-12-23T17:54:00Z">
        <w:r w:rsidR="00672C0A">
          <w:rPr>
            <w:lang w:eastAsia="ko-KR"/>
          </w:rPr>
          <w:t>D</w:t>
        </w:r>
      </w:ins>
      <w:ins w:id="50" w:author="Ericsson" w:date="2022-12-09T20:47:00Z">
        <w:r w:rsidR="00672C0A">
          <w:rPr>
            <w:lang w:eastAsia="ko-KR"/>
          </w:rPr>
          <w:t xml:space="preserve">eterministic </w:t>
        </w:r>
      </w:ins>
      <w:ins w:id="51" w:author="Nokia" w:date="2022-12-23T17:54:00Z">
        <w:r w:rsidR="00672C0A">
          <w:rPr>
            <w:lang w:eastAsia="ko-KR"/>
          </w:rPr>
          <w:t>N</w:t>
        </w:r>
      </w:ins>
      <w:ins w:id="52" w:author="Ericsson" w:date="2022-12-09T20:47:00Z">
        <w:r w:rsidR="00672C0A">
          <w:rPr>
            <w:lang w:eastAsia="ko-KR"/>
          </w:rPr>
          <w:t>etworking, the SMF also provides the prefix length, MTU size</w:t>
        </w:r>
        <w:del w:id="53" w:author="Nokia" w:date="2022-12-23T22:16:00Z">
          <w:r w:rsidR="00672C0A" w:rsidDel="00513463">
            <w:rPr>
              <w:lang w:eastAsia="ko-KR"/>
            </w:rPr>
            <w:delText>,</w:delText>
          </w:r>
        </w:del>
      </w:ins>
      <w:ins w:id="54" w:author="Nokia" w:date="2022-12-23T22:16:00Z">
        <w:r w:rsidR="00672C0A">
          <w:rPr>
            <w:lang w:eastAsia="ko-KR"/>
          </w:rPr>
          <w:t xml:space="preserve"> and</w:t>
        </w:r>
      </w:ins>
      <w:ins w:id="55" w:author="Ericsson" w:date="2022-12-09T20:47:00Z">
        <w:r w:rsidR="00672C0A">
          <w:rPr>
            <w:lang w:eastAsia="ko-KR"/>
          </w:rPr>
          <w:t xml:space="preserve"> interface type</w:t>
        </w:r>
      </w:ins>
      <w:ins w:id="56" w:author="Ericsson" w:date="2022-12-09T20:49:00Z">
        <w:r w:rsidR="00672C0A">
          <w:rPr>
            <w:lang w:eastAsia="ko-KR"/>
          </w:rPr>
          <w:t xml:space="preserve"> used by the PDU Session.</w:t>
        </w:r>
      </w:ins>
      <w:r w:rsidR="00672C0A">
        <w:rPr>
          <w:lang w:eastAsia="ko-KR"/>
        </w:rPr>
        <w:t xml:space="preserve"> </w:t>
      </w:r>
      <w:r>
        <w:rPr>
          <w:lang w:eastAsia="ko-KR"/>
        </w:rPr>
        <w:t xml:space="preserve">If </w:t>
      </w:r>
      <w:ins w:id="57" w:author="Ericsson" w:date="2023-01-05T15:24:00Z">
        <w:r w:rsidR="003D555E">
          <w:rPr>
            <w:lang w:eastAsia="ko-KR"/>
          </w:rPr>
          <w:t xml:space="preserve">the </w:t>
        </w:r>
      </w:ins>
      <w:r>
        <w:rPr>
          <w:lang w:eastAsia="ko-KR"/>
        </w:rPr>
        <w:t xml:space="preserve">SMF received a Port Management Information Container from either the UE or the UPF, then </w:t>
      </w:r>
      <w:ins w:id="58"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59"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60"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9C3C4EE" w14:textId="45D2DBBD" w:rsidR="005E062F" w:rsidRDefault="005E062F" w:rsidP="00301423">
      <w:pPr>
        <w:pStyle w:val="2"/>
        <w:ind w:left="0" w:firstLine="0"/>
      </w:pPr>
    </w:p>
    <w:p w14:paraId="00B5FD57" w14:textId="77777777" w:rsidR="009B09A9" w:rsidRDefault="009B09A9" w:rsidP="009B09A9">
      <w:pPr>
        <w:pStyle w:val="13"/>
        <w:rPr>
          <w:color w:val="FF0000"/>
        </w:rPr>
      </w:pPr>
      <w:r>
        <w:rPr>
          <w:color w:val="FF0000"/>
        </w:rPr>
        <w:t xml:space="preserve">* * * Next Change * * * </w:t>
      </w:r>
    </w:p>
    <w:p w14:paraId="317A5B5F" w14:textId="77777777" w:rsidR="008C242D" w:rsidRPr="00140E21" w:rsidRDefault="008C242D" w:rsidP="008C242D">
      <w:pPr>
        <w:pStyle w:val="40"/>
        <w:rPr>
          <w:lang w:eastAsia="ko-KR"/>
        </w:rPr>
      </w:pPr>
      <w:bookmarkStart w:id="61" w:name="_Toc122443167"/>
      <w:r w:rsidRPr="00140E21">
        <w:rPr>
          <w:lang w:eastAsia="ko-KR"/>
        </w:rPr>
        <w:t>4.3.3.2</w:t>
      </w:r>
      <w:r w:rsidRPr="00140E21">
        <w:rPr>
          <w:lang w:eastAsia="ko-KR"/>
        </w:rPr>
        <w:tab/>
        <w:t>UE or network requested PDU Session Modification (non-roaming and roaming with local breakout)</w:t>
      </w:r>
      <w:bookmarkEnd w:id="61"/>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8pt;height:531.6pt" o:ole="">
            <v:imagedata r:id="rId15" o:title=""/>
          </v:shape>
          <o:OLEObject Type="Embed" ProgID="Word.Picture.8" ShapeID="_x0000_i1026" DrawAspect="Content" ObjectID="_1735589974" r:id="rId16"/>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62" w:author="Ericsson" w:date="2023-01-05T16:21:00Z">
        <w:r w:rsidDel="00CB6529">
          <w:rPr>
            <w:lang w:eastAsia="ko-KR"/>
          </w:rPr>
          <w:delText xml:space="preserve">is </w:delText>
        </w:r>
      </w:del>
      <w:ins w:id="63"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(e.g.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As part of this, the N1 SM container is provided to the UE. If the N1 SM container includes a Port Management Information Container then the UE provides the container to DS-TT.</w:t>
      </w:r>
    </w:p>
    <w:p w14:paraId="20AC9CE6" w14:textId="77777777" w:rsidR="008C242D" w:rsidRDefault="008C242D" w:rsidP="008C242D">
      <w:pPr>
        <w:pStyle w:val="B1"/>
      </w:pPr>
      <w:r>
        <w:tab/>
        <w:t>If new DNS server address is provided to the UE in the PCO, the UE can refresh all EAS(s) information (e.g.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002427" w14:textId="77777777" w:rsidR="008C242D" w:rsidRDefault="008C242D" w:rsidP="008C242D">
      <w:pPr>
        <w:pStyle w:val="B1"/>
      </w:pPr>
      <w:r>
        <w:lastRenderedPageBreak/>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F77DC43" w14:textId="77777777" w:rsidR="008C242D" w:rsidRDefault="008C242D" w:rsidP="008C242D">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CA171A" w14:textId="77777777" w:rsidR="008C242D" w:rsidRPr="00140E21" w:rsidRDefault="008C242D" w:rsidP="008C242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64"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65"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4544CCA8" w14:textId="77777777" w:rsidR="009B09A9" w:rsidRPr="009B09A9" w:rsidRDefault="009B09A9" w:rsidP="009B09A9">
      <w:pPr>
        <w:rPr>
          <w:ins w:id="66" w:author="Ericsson" w:date="2023-01-05T16:17:00Z"/>
        </w:rPr>
      </w:pPr>
    </w:p>
    <w:p w14:paraId="7D486341" w14:textId="77777777" w:rsidR="007C668B" w:rsidRPr="007C668B" w:rsidRDefault="007C668B" w:rsidP="00465EAC"/>
    <w:p w14:paraId="167C3579" w14:textId="54D96652" w:rsidR="00592CF3" w:rsidRDefault="00592CF3" w:rsidP="00592CF3">
      <w:pPr>
        <w:pStyle w:val="13"/>
        <w:rPr>
          <w:color w:val="FF0000"/>
        </w:rPr>
      </w:pPr>
      <w:r>
        <w:rPr>
          <w:color w:val="FF0000"/>
        </w:rPr>
        <w:t xml:space="preserve">* * * Next Change * * * </w:t>
      </w:r>
    </w:p>
    <w:p w14:paraId="5B9AFEEF" w14:textId="77777777" w:rsidR="00975FBB" w:rsidRDefault="00975FBB" w:rsidP="00975FBB">
      <w:pPr>
        <w:pStyle w:val="40"/>
        <w:rPr>
          <w:ins w:id="67" w:author="Nokia" w:date="2023-01-04T08:32:00Z"/>
        </w:rPr>
      </w:pPr>
      <w:ins w:id="68" w:author="Nokia" w:date="2023-01-04T08:32:00Z">
        <w:r w:rsidRPr="00140E21">
          <w:t>4.</w:t>
        </w:r>
        <w:r>
          <w:t>15</w:t>
        </w:r>
        <w:r w:rsidRPr="00140E21">
          <w:t>.6.</w:t>
        </w:r>
        <w:r w:rsidRPr="008B2AFB">
          <w:rPr>
            <w:highlight w:val="yellow"/>
          </w:rPr>
          <w:t>x</w:t>
        </w:r>
        <w:bookmarkStart w:id="69" w:name="_Toc114668183"/>
        <w:r w:rsidRPr="00140E21">
          <w:tab/>
        </w:r>
        <w:bookmarkEnd w:id="69"/>
        <w:r>
          <w:t xml:space="preserve">Deterministic Networking </w:t>
        </w:r>
        <w:r w:rsidRPr="00140E21">
          <w:rPr>
            <w:lang w:eastAsia="zh-CN"/>
          </w:rPr>
          <w:t>specific parameter provisioning</w:t>
        </w:r>
      </w:ins>
    </w:p>
    <w:p w14:paraId="6432F48F" w14:textId="77777777" w:rsidR="00975FBB" w:rsidRPr="00436A41" w:rsidRDefault="00975FBB" w:rsidP="00975FBB">
      <w:pPr>
        <w:rPr>
          <w:ins w:id="70" w:author="Nokia" w:date="2023-01-04T08:32:00Z"/>
        </w:rPr>
      </w:pPr>
      <w:ins w:id="71" w:author="Nokia" w:date="2023-01-04T08:32:00Z">
        <w:r>
          <w:t>The DetNet controller triggers the procedure to provide Deterministic Networking specific parameters to 5GS.</w:t>
        </w:r>
      </w:ins>
    </w:p>
    <w:p w14:paraId="11DCF4B5" w14:textId="2CE34641" w:rsidR="00975FBB" w:rsidRDefault="009121AC" w:rsidP="00975FBB">
      <w:pPr>
        <w:jc w:val="center"/>
        <w:rPr>
          <w:ins w:id="72" w:author="Nokia" w:date="2023-01-04T08:32:00Z"/>
        </w:rPr>
      </w:pPr>
      <w:ins w:id="73" w:author="Nokia" w:date="2023-01-04T08:32:00Z">
        <w:r>
          <w:object w:dxaOrig="11376" w:dyaOrig="3960" w14:anchorId="7D87BE43">
            <v:shape id="_x0000_i1027" type="#_x0000_t75" style="width:344.4pt;height:116.4pt" o:ole="">
              <v:imagedata r:id="rId17" o:title=""/>
            </v:shape>
            <o:OLEObject Type="Embed" ProgID="Mscgen.Chart" ShapeID="_x0000_i1027" DrawAspect="Content" ObjectID="_1735589975" r:id="rId18"/>
          </w:object>
        </w:r>
      </w:ins>
    </w:p>
    <w:p w14:paraId="64A486AA" w14:textId="77777777" w:rsidR="00975FBB" w:rsidRDefault="00975FBB" w:rsidP="00975FBB">
      <w:pPr>
        <w:jc w:val="center"/>
        <w:rPr>
          <w:ins w:id="74" w:author="Nokia" w:date="2023-01-04T08:32:00Z"/>
        </w:rPr>
      </w:pPr>
      <w:ins w:id="75" w:author="Nokia" w:date="2023-01-04T08:32:00Z">
        <w:r>
          <w:t xml:space="preserve">Figure 4.15.6.x-1: Deterministic Networking </w:t>
        </w:r>
        <w:r w:rsidRPr="00140E21">
          <w:rPr>
            <w:lang w:eastAsia="zh-CN"/>
          </w:rPr>
          <w:t>specific parameter provisioning</w:t>
        </w:r>
      </w:ins>
    </w:p>
    <w:p w14:paraId="16CF0978" w14:textId="77777777" w:rsidR="00975FBB" w:rsidRDefault="00975FBB" w:rsidP="00975FBB">
      <w:pPr>
        <w:pStyle w:val="B1"/>
        <w:ind w:left="450" w:hanging="180"/>
        <w:rPr>
          <w:ins w:id="76" w:author="Nokia" w:date="2023-01-04T08:32:00Z"/>
          <w:lang w:eastAsia="ko-KR"/>
        </w:rPr>
      </w:pPr>
      <w:ins w:id="77" w:author="Nokia" w:date="2023-01-04T08:32:00Z">
        <w:r>
          <w:rPr>
            <w:lang w:eastAsia="zh-CN"/>
          </w:rPr>
          <w:t xml:space="preserve">1. </w:t>
        </w:r>
        <w:r>
          <w:rPr>
            <w:lang w:eastAsia="ko-KR"/>
          </w:rPr>
          <w:t xml:space="preserve">The DetNet controller provides YANG </w:t>
        </w:r>
      </w:ins>
      <w:ins w:id="78" w:author="Nokia" w:date="2023-01-04T08:52:00Z">
        <w:r>
          <w:rPr>
            <w:lang w:eastAsia="ko-KR"/>
          </w:rPr>
          <w:t xml:space="preserve">data model </w:t>
        </w:r>
      </w:ins>
      <w:ins w:id="79" w:author="Nokia" w:date="2023-01-04T08:32:00Z">
        <w:r>
          <w:rPr>
            <w:lang w:eastAsia="ko-KR"/>
          </w:rPr>
          <w:t xml:space="preserve">configuration to the TSCTSF. The TSCTSF uses the </w:t>
        </w:r>
      </w:ins>
      <w:ins w:id="80" w:author="Nokia" w:date="2023-01-04T08:54:00Z">
        <w:r>
          <w:rPr>
            <w:lang w:eastAsia="ko-KR"/>
          </w:rPr>
          <w:t>identifier</w:t>
        </w:r>
      </w:ins>
      <w:ins w:id="81" w:author="Nokia" w:date="2023-01-04T08:32:00Z">
        <w:r>
          <w:rPr>
            <w:lang w:eastAsia="ko-KR"/>
          </w:rPr>
          <w:t xml:space="preserve"> of the incoming and outgoing interfaces to determine the affected PDU Session(s) and </w:t>
        </w:r>
      </w:ins>
      <w:ins w:id="82" w:author="Nokia" w:date="2023-01-04T08:54:00Z">
        <w:r>
          <w:rPr>
            <w:lang w:eastAsia="ko-KR"/>
          </w:rPr>
          <w:t>flow direction, whether</w:t>
        </w:r>
      </w:ins>
      <w:ins w:id="83" w:author="Nokia" w:date="2023-01-04T08:32:00Z">
        <w:r>
          <w:rPr>
            <w:lang w:eastAsia="ko-KR"/>
          </w:rPr>
          <w:t xml:space="preserve"> </w:t>
        </w:r>
      </w:ins>
      <w:ins w:id="84" w:author="Nokia" w:date="2023-01-04T08:56:00Z">
        <w:r>
          <w:rPr>
            <w:lang w:eastAsia="ko-KR"/>
          </w:rPr>
          <w:t xml:space="preserve">it </w:t>
        </w:r>
      </w:ins>
      <w:ins w:id="85" w:author="Nokia" w:date="2023-01-04T08:32:00Z">
        <w:r>
          <w:rPr>
            <w:lang w:eastAsia="ko-KR"/>
          </w:rPr>
          <w:t>is uplink or downlink.</w:t>
        </w:r>
        <w:r w:rsidRPr="00974C7D">
          <w:rPr>
            <w:lang w:eastAsia="ko-KR"/>
          </w:rPr>
          <w:t xml:space="preserve"> </w:t>
        </w:r>
        <w:r w:rsidRPr="00561ABD">
          <w:rPr>
            <w:lang w:eastAsia="ko-KR"/>
          </w:rPr>
          <w:t>The TSCTSF also determines if the flow is UE to UE in which case two PDU Sessions will be affected for the flow</w:t>
        </w:r>
      </w:ins>
      <w:ins w:id="86" w:author="Nokia" w:date="2023-01-04T08:53:00Z">
        <w:r>
          <w:rPr>
            <w:lang w:eastAsia="ko-KR"/>
          </w:rPr>
          <w:t xml:space="preserve"> </w:t>
        </w:r>
      </w:ins>
      <w:ins w:id="87"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88" w:author="Nokia" w:date="2023-01-04T09:02:00Z">
        <w:r w:rsidRPr="00F006FD">
          <w:rPr>
            <w:lang w:eastAsia="zh-CN"/>
          </w:rPr>
          <w:t xml:space="preserve"> </w:t>
        </w:r>
        <w:r>
          <w:rPr>
            <w:lang w:eastAsia="zh-CN"/>
          </w:rPr>
          <w:t>I</w:t>
        </w:r>
        <w:r w:rsidRPr="003D4ABF">
          <w:rPr>
            <w:lang w:eastAsia="zh-CN"/>
          </w:rPr>
          <w:t>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1FAAEEAD" w14:textId="77777777" w:rsidR="00975FBB" w:rsidRPr="00436A41" w:rsidRDefault="00975FBB" w:rsidP="00975FBB">
      <w:pPr>
        <w:pStyle w:val="B1"/>
        <w:ind w:left="450" w:hanging="180"/>
        <w:rPr>
          <w:ins w:id="89" w:author="Nokia" w:date="2023-01-04T08:32:00Z"/>
          <w:lang w:eastAsia="ko-KR"/>
        </w:rPr>
      </w:pPr>
      <w:ins w:id="90" w:author="Nokia" w:date="2023-01-04T08:32:00Z">
        <w:r>
          <w:rPr>
            <w:lang w:eastAsia="zh-CN"/>
          </w:rPr>
          <w:t xml:space="preserve">2. </w:t>
        </w:r>
        <w:r w:rsidRPr="00BF199A">
          <w:rPr>
            <w:lang w:eastAsia="zh-CN"/>
          </w:rPr>
          <w:t xml:space="preserve">The </w:t>
        </w:r>
        <w:r w:rsidRPr="00436A41">
          <w:rPr>
            <w:lang w:eastAsia="ko-KR"/>
          </w:rPr>
          <w:t xml:space="preserve">TSCTSF may use the E2E traffic requirements in the YANG configuration, and based on pre-configured mapping, derive 5GS requirements </w:t>
        </w:r>
      </w:ins>
      <w:ins w:id="91" w:author="Nokia" w:date="2023-01-04T08:59:00Z">
        <w:r>
          <w:rPr>
            <w:lang w:eastAsia="ko-KR"/>
          </w:rPr>
          <w:t xml:space="preserve">as described in clause </w:t>
        </w:r>
      </w:ins>
      <w:ins w:id="92" w:author="Nokia" w:date="2023-01-04T09:01:00Z">
        <w:r>
          <w:rPr>
            <w:lang w:eastAsia="ko-KR"/>
          </w:rPr>
          <w:t xml:space="preserve">6.1.3.23b </w:t>
        </w:r>
      </w:ins>
      <w:ins w:id="93" w:author="Nokia" w:date="2023-01-04T09:00:00Z">
        <w:r>
          <w:rPr>
            <w:lang w:eastAsia="ko-KR"/>
          </w:rPr>
          <w:t>in 23.503 [20]</w:t>
        </w:r>
      </w:ins>
      <w:ins w:id="94" w:author="Nokia" w:date="2023-01-04T08:32:00Z">
        <w:r w:rsidRPr="00436A41">
          <w:rPr>
            <w:lang w:eastAsia="ko-KR"/>
          </w:rPr>
          <w:t>.</w:t>
        </w:r>
        <w:r>
          <w:rPr>
            <w:lang w:eastAsia="ko-KR"/>
          </w:rPr>
          <w:t xml:space="preserve"> The TSCTSF also decides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B933185" w14:textId="77777777" w:rsidR="00975FBB" w:rsidRDefault="00975FBB" w:rsidP="00975FBB">
      <w:pPr>
        <w:pStyle w:val="B1"/>
        <w:ind w:left="450" w:hanging="180"/>
        <w:rPr>
          <w:ins w:id="95" w:author="Nokia" w:date="2023-01-04T08:32:00Z"/>
          <w:lang w:eastAsia="ko-KR"/>
        </w:rPr>
      </w:pPr>
      <w:ins w:id="96" w:author="Nokia" w:date="2023-01-04T08:32:00Z">
        <w:r w:rsidRPr="00436A41">
          <w:rPr>
            <w:lang w:eastAsia="ko-KR"/>
          </w:rPr>
          <w:t xml:space="preserve">3. </w:t>
        </w:r>
        <w:r>
          <w:rPr>
            <w:lang w:eastAsia="ko-KR"/>
          </w:rPr>
          <w:t>The TSCTSF provides the mapped parameters and the flow description to the PCF(s) on a per PDU Session basis.</w:t>
        </w:r>
      </w:ins>
    </w:p>
    <w:p w14:paraId="58DFB0E1" w14:textId="77777777" w:rsidR="00975FBB" w:rsidRDefault="00975FBB" w:rsidP="00975FBB">
      <w:pPr>
        <w:pStyle w:val="B1"/>
        <w:ind w:left="450" w:hanging="180"/>
        <w:rPr>
          <w:ins w:id="97" w:author="Nokia" w:date="2023-01-04T08:32:00Z"/>
          <w:lang w:eastAsia="zh-CN"/>
        </w:rPr>
      </w:pPr>
      <w:ins w:id="98"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1891816E" w14:textId="026F2737" w:rsidR="00975FBB" w:rsidRDefault="00975FBB" w:rsidP="00975FBB">
      <w:pPr>
        <w:pStyle w:val="B1"/>
        <w:ind w:left="450" w:hanging="180"/>
        <w:rPr>
          <w:lang w:eastAsia="zh-CN"/>
        </w:rPr>
      </w:pPr>
      <w:ins w:id="99" w:author="Nokia" w:date="2023-01-04T08:32:00Z">
        <w:r>
          <w:rPr>
            <w:lang w:eastAsia="zh-CN"/>
          </w:rPr>
          <w:lastRenderedPageBreak/>
          <w:t xml:space="preserve">The PCF(s) determines, based on the parameters received from the TSCTSF, whether the existing QoS flows need to be modified or a new QoS flow needs to be created. </w:t>
        </w:r>
      </w:ins>
    </w:p>
    <w:p w14:paraId="7D40096C" w14:textId="0055F19A" w:rsidR="00753268" w:rsidDel="001A3DBB" w:rsidRDefault="00753268" w:rsidP="00975FBB">
      <w:pPr>
        <w:pStyle w:val="B1"/>
        <w:ind w:left="450" w:hanging="180"/>
        <w:rPr>
          <w:del w:id="100" w:author="Nokia" w:date="2023-01-04T08:33:00Z"/>
          <w:lang w:eastAsia="zh-CN"/>
        </w:rPr>
      </w:pPr>
      <w:ins w:id="101" w:author="Ericsson" w:date="2023-01-05T15:39:00Z">
        <w:r>
          <w:rPr>
            <w:lang w:eastAsia="zh-CN"/>
          </w:rPr>
          <w:t xml:space="preserve">5. The TSCTSF provides response to the </w:t>
        </w:r>
        <w:r w:rsidR="0082032B">
          <w:rPr>
            <w:lang w:eastAsia="zh-CN"/>
          </w:rPr>
          <w:t xml:space="preserve">DetNet controller. </w:t>
        </w:r>
      </w:ins>
    </w:p>
    <w:p w14:paraId="2CDDBF18" w14:textId="7153453E" w:rsidR="000821FD" w:rsidRDefault="000821FD" w:rsidP="004E442B">
      <w:pPr>
        <w:pStyle w:val="B1"/>
      </w:pPr>
    </w:p>
    <w:p w14:paraId="22944866" w14:textId="2DAA389D" w:rsidR="00A04ACA" w:rsidRDefault="00A04ACA" w:rsidP="004E442B">
      <w:pPr>
        <w:pStyle w:val="B1"/>
      </w:pPr>
    </w:p>
    <w:p w14:paraId="02C99B55" w14:textId="77777777" w:rsidR="00067E9E" w:rsidRDefault="00067E9E" w:rsidP="00067E9E">
      <w:pPr>
        <w:pStyle w:val="B1"/>
      </w:pPr>
    </w:p>
    <w:p w14:paraId="0B58BCD0" w14:textId="77777777" w:rsidR="00067E9E" w:rsidRDefault="00067E9E" w:rsidP="00067E9E">
      <w:pPr>
        <w:pStyle w:val="13"/>
        <w:rPr>
          <w:color w:val="FF0000"/>
        </w:rPr>
      </w:pPr>
      <w:r>
        <w:rPr>
          <w:color w:val="FF0000"/>
        </w:rPr>
        <w:t xml:space="preserve">* * * Next Change * * * </w:t>
      </w:r>
    </w:p>
    <w:p w14:paraId="2974F044" w14:textId="77777777" w:rsidR="00AB7454" w:rsidRPr="00140E21" w:rsidRDefault="00AB7454" w:rsidP="00AB7454">
      <w:pPr>
        <w:pStyle w:val="40"/>
        <w:rPr>
          <w:lang w:eastAsia="zh-CN"/>
        </w:rPr>
      </w:pPr>
      <w:bookmarkStart w:id="102" w:name="_Toc20204216"/>
      <w:bookmarkStart w:id="103" w:name="_Toc27894908"/>
      <w:bookmarkStart w:id="104" w:name="_Toc36191988"/>
      <w:bookmarkStart w:id="105" w:name="_Toc45193078"/>
      <w:bookmarkStart w:id="106" w:name="_Toc47592710"/>
      <w:bookmarkStart w:id="107" w:name="_Toc51834797"/>
      <w:bookmarkStart w:id="108" w:name="_Toc122443449"/>
      <w:r w:rsidRPr="00140E21">
        <w:rPr>
          <w:lang w:eastAsia="zh-CN"/>
        </w:rPr>
        <w:t>4.15.6.6</w:t>
      </w:r>
      <w:r w:rsidRPr="00140E21">
        <w:rPr>
          <w:lang w:eastAsia="zh-CN"/>
        </w:rPr>
        <w:tab/>
        <w:t>Setting up an AF session with required QoS procedure</w:t>
      </w:r>
      <w:bookmarkEnd w:id="102"/>
      <w:bookmarkEnd w:id="103"/>
      <w:bookmarkEnd w:id="104"/>
      <w:bookmarkEnd w:id="105"/>
      <w:bookmarkEnd w:id="106"/>
      <w:bookmarkEnd w:id="107"/>
      <w:bookmarkEnd w:id="108"/>
    </w:p>
    <w:p w14:paraId="06321994" w14:textId="77777777" w:rsidR="00AB7454" w:rsidRDefault="00AB7454" w:rsidP="00AB7454">
      <w:pPr>
        <w:pStyle w:val="TH"/>
        <w:rPr>
          <w:lang w:eastAsia="zh-CN"/>
        </w:rPr>
      </w:pPr>
      <w:r>
        <w:object w:dxaOrig="11341" w:dyaOrig="9091" w14:anchorId="0FC2ADA3">
          <v:shape id="_x0000_i1028" type="#_x0000_t75" style="width:456.6pt;height:364.8pt" o:ole="">
            <v:imagedata r:id="rId19" o:title=""/>
          </v:shape>
          <o:OLEObject Type="Embed" ProgID="Visio.Drawing.11" ShapeID="_x0000_i1028" DrawAspect="Content" ObjectID="_1735589976" r:id="rId20"/>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4AEE6CD" w14:textId="77777777" w:rsidR="00AB7454" w:rsidRDefault="00AB7454" w:rsidP="00AB745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4D9015E" w14:textId="77777777" w:rsidR="00AB7454" w:rsidRDefault="00AB7454" w:rsidP="00AB745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4164425" w14:textId="77777777" w:rsidR="00AB7454" w:rsidRDefault="00AB7454" w:rsidP="00AB74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F7BF96B" w14:textId="77777777" w:rsidR="00AB7454" w:rsidRDefault="00AB7454" w:rsidP="00AB745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109" w:author="Ericsson" w:date="2023-01-06T14:19:00Z">
        <w:r>
          <w:rPr>
            <w:lang w:eastAsia="zh-CN"/>
          </w:rPr>
          <w:t>/Router</w:t>
        </w:r>
      </w:ins>
      <w:r>
        <w:rPr>
          <w:lang w:eastAsia="zh-CN"/>
        </w:rPr>
        <w:t xml:space="preserve"> information from the TSCTSF, if the PCF does not have the 5GS Bridge</w:t>
      </w:r>
      <w:ins w:id="110"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111" w:author="Ericsson" w:date="2023-01-06T14:20:00Z">
        <w:r>
          <w:rPr>
            <w:lang w:eastAsia="zh-CN"/>
          </w:rPr>
          <w:t>/Router</w:t>
        </w:r>
      </w:ins>
      <w:r>
        <w:rPr>
          <w:lang w:eastAsia="zh-CN"/>
        </w:rPr>
        <w:t xml:space="preserve"> information event from the SMF. Once the PCF has the 5GS Bridge</w:t>
      </w:r>
      <w:ins w:id="112" w:author="Ericsson" w:date="2023-01-06T14:20:00Z">
        <w:r>
          <w:rPr>
            <w:lang w:eastAsia="zh-CN"/>
          </w:rPr>
          <w:t>/Router</w:t>
        </w:r>
      </w:ins>
      <w:r>
        <w:rPr>
          <w:lang w:eastAsia="zh-CN"/>
        </w:rPr>
        <w:t xml:space="preserve"> information, the PCF notifies the TSCTSF for the 5GS Bridge</w:t>
      </w:r>
      <w:ins w:id="113"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5236D3" w14:textId="77777777" w:rsidR="00AB7454" w:rsidRDefault="00AB7454" w:rsidP="00AB745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00E27CD" w14:textId="77777777" w:rsidR="00AB7454" w:rsidRDefault="00AB7454" w:rsidP="00AB745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710884A" w14:textId="77777777" w:rsidR="00AB7454" w:rsidRDefault="00AB7454" w:rsidP="00AB745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0494ED4" w14:textId="77777777" w:rsidR="00AB7454" w:rsidRDefault="00AB7454" w:rsidP="00AB745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6213F2" w14:textId="77777777" w:rsidR="00AB7454" w:rsidRPr="00140E21" w:rsidRDefault="00AB7454" w:rsidP="00AB745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3"/>
        <w:rPr>
          <w:color w:val="FF0000"/>
        </w:rPr>
      </w:pPr>
      <w:r>
        <w:rPr>
          <w:color w:val="FF0000"/>
        </w:rPr>
        <w:t xml:space="preserve">* * * Next Change * * * </w:t>
      </w:r>
    </w:p>
    <w:p w14:paraId="2DC7ED9F" w14:textId="77777777" w:rsidR="00AB7454" w:rsidRDefault="00AB7454" w:rsidP="00AB7454">
      <w:pPr>
        <w:pStyle w:val="40"/>
        <w:rPr>
          <w:lang w:eastAsia="zh-CN"/>
        </w:rPr>
      </w:pPr>
      <w:bookmarkStart w:id="114" w:name="_Toc36191989"/>
      <w:bookmarkStart w:id="115" w:name="_Toc45193079"/>
      <w:bookmarkStart w:id="116" w:name="_Toc47592711"/>
      <w:bookmarkStart w:id="117" w:name="_Toc51834798"/>
      <w:bookmarkStart w:id="118" w:name="_Toc122443450"/>
      <w:r>
        <w:rPr>
          <w:lang w:eastAsia="zh-CN"/>
        </w:rPr>
        <w:t>4.15.6.6a</w:t>
      </w:r>
      <w:r>
        <w:rPr>
          <w:lang w:eastAsia="zh-CN"/>
        </w:rPr>
        <w:tab/>
        <w:t>AF session with required QoS update procedure</w:t>
      </w:r>
      <w:bookmarkEnd w:id="114"/>
      <w:bookmarkEnd w:id="115"/>
      <w:bookmarkEnd w:id="116"/>
      <w:bookmarkEnd w:id="117"/>
      <w:bookmarkEnd w:id="118"/>
    </w:p>
    <w:p w14:paraId="69F3B7EA" w14:textId="77777777" w:rsidR="00AB7454" w:rsidRDefault="00AB7454" w:rsidP="00AB7454">
      <w:pPr>
        <w:pStyle w:val="TH"/>
      </w:pPr>
      <w:r w:rsidRPr="00197642">
        <w:object w:dxaOrig="11351" w:dyaOrig="9101" w14:anchorId="34A4B531">
          <v:shape id="_x0000_i1029" type="#_x0000_t75" style="width:480pt;height:454.8pt" o:ole="">
            <v:imagedata r:id="rId21" o:title=""/>
          </v:shape>
          <o:OLEObject Type="Embed" ProgID="Visio.Drawing.11" ShapeID="_x0000_i1029" DrawAspect="Content" ObjectID="_1735589977" r:id="rId22"/>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w:t>
      </w:r>
      <w:r>
        <w:lastRenderedPageBreak/>
        <w:t>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244AFEA" w14:textId="77777777" w:rsidR="00AB7454" w:rsidRDefault="00AB7454" w:rsidP="00AB7454">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01D6F03" w14:textId="77777777" w:rsidR="00AB7454" w:rsidRDefault="00AB7454" w:rsidP="00AB745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38991C" w14:textId="77777777" w:rsidR="00AB7454" w:rsidRDefault="00AB7454" w:rsidP="00AB7454">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A56AAE7" w14:textId="77777777" w:rsidR="00AB7454" w:rsidRDefault="00AB7454" w:rsidP="00AB745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9E730B0" w14:textId="77777777" w:rsidR="00AB7454" w:rsidRDefault="00AB7454" w:rsidP="00AB7454">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47B1381" w14:textId="5F8793DC" w:rsidR="00AB7454" w:rsidRDefault="00AB7454" w:rsidP="00AB7454">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w:t>
      </w:r>
      <w:ins w:id="119" w:author="Ericsson" w:date="2023-01-06T14:20:00Z">
        <w:r>
          <w:t>/Router</w:t>
        </w:r>
      </w:ins>
      <w:r>
        <w:t xml:space="preserve"> information Notification, the PCF uses the PCF initiated SM Policy Association Modification procedure as described in clause 4.16.5.2 to unsubscribe for 5GS Bridge</w:t>
      </w:r>
      <w:ins w:id="120" w:author="Ericsson" w:date="2023-01-06T14:20:00Z">
        <w:r>
          <w:t>/Router</w:t>
        </w:r>
      </w:ins>
      <w:r>
        <w:t xml:space="preserve"> information event from the SMF.</w:t>
      </w:r>
    </w:p>
    <w:p w14:paraId="00A7E3BB" w14:textId="77777777" w:rsidR="00AB7454" w:rsidRDefault="00AB7454" w:rsidP="00AB7454">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3D82253" w14:textId="77777777" w:rsidR="00AB7454" w:rsidRDefault="00AB7454" w:rsidP="00AB7454">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5A99621" w14:textId="77777777" w:rsidR="00AB7454" w:rsidRDefault="00AB7454" w:rsidP="00AB745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5F15C55" w14:textId="77777777" w:rsidR="00AB7454" w:rsidRDefault="00AB7454" w:rsidP="00AB7454">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2E53353" w14:textId="77777777" w:rsidR="00AB7454" w:rsidRDefault="00AB7454" w:rsidP="00AB745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8B5ACEB" w14:textId="77777777" w:rsidR="00AB7454" w:rsidRDefault="00AB7454" w:rsidP="00AB7454">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4CB78C29" w14:textId="77777777" w:rsidR="00AB7454" w:rsidRDefault="00AB7454" w:rsidP="00AB7454">
      <w:pPr>
        <w:pStyle w:val="B1"/>
      </w:pPr>
      <w:r>
        <w:t>7.</w:t>
      </w:r>
      <w:r>
        <w:tab/>
        <w:t xml:space="preserve">The NEF sends </w:t>
      </w:r>
      <w:proofErr w:type="spellStart"/>
      <w:r>
        <w:t>Nnef_AFsessionWithQoS_Notify</w:t>
      </w:r>
      <w:proofErr w:type="spellEnd"/>
      <w:r>
        <w:t xml:space="preserve"> message with the event reported by the PCF to the AF.</w:t>
      </w:r>
    </w:p>
    <w:p w14:paraId="08F0A5B2" w14:textId="2AB65FD3" w:rsidR="00067E9E" w:rsidRDefault="00067E9E" w:rsidP="004E442B">
      <w:pPr>
        <w:pStyle w:val="B1"/>
      </w:pPr>
    </w:p>
    <w:p w14:paraId="4A2066B6" w14:textId="58113AD8" w:rsidR="0009543A" w:rsidRDefault="0009543A" w:rsidP="004E442B">
      <w:pPr>
        <w:pStyle w:val="B1"/>
      </w:pPr>
    </w:p>
    <w:p w14:paraId="10F49A67" w14:textId="77777777" w:rsidR="0009543A" w:rsidRDefault="0009543A" w:rsidP="0009543A">
      <w:pPr>
        <w:pStyle w:val="B1"/>
      </w:pPr>
    </w:p>
    <w:p w14:paraId="16CC9320" w14:textId="77777777" w:rsidR="00A04ACA" w:rsidRDefault="00A04ACA" w:rsidP="004E442B">
      <w:pPr>
        <w:pStyle w:val="B1"/>
      </w:pPr>
    </w:p>
    <w:p w14:paraId="3075F19B" w14:textId="77777777" w:rsidR="00190693" w:rsidRDefault="00190693" w:rsidP="00190693">
      <w:pPr>
        <w:pStyle w:val="B1"/>
      </w:pPr>
    </w:p>
    <w:p w14:paraId="37C28892" w14:textId="77777777" w:rsidR="00190693" w:rsidRDefault="00190693" w:rsidP="00190693">
      <w:pPr>
        <w:pStyle w:val="2"/>
        <w:ind w:left="0" w:firstLine="0"/>
      </w:pPr>
    </w:p>
    <w:p w14:paraId="3CFE2AE5" w14:textId="77777777" w:rsidR="00190693" w:rsidRDefault="00190693" w:rsidP="00190693">
      <w:pPr>
        <w:pStyle w:val="13"/>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40"/>
      </w:pPr>
      <w:bookmarkStart w:id="121" w:name="_Toc122443465"/>
      <w:r>
        <w:t>4.15.9.2</w:t>
      </w:r>
      <w:r>
        <w:tab/>
        <w:t>Exposure of UE availability for Time Synchronization service</w:t>
      </w:r>
      <w:bookmarkEnd w:id="121"/>
    </w:p>
    <w:p w14:paraId="2E2470C7" w14:textId="77777777" w:rsidR="00BB0182" w:rsidRDefault="00BB0182" w:rsidP="00BB0182">
      <w:r>
        <w:t xml:space="preserve">The procedure is used by the AF to subscribe to notifications and to explicitly cancel a previous subscription for UE availability for time synchronization service. Cancelling is done by sending </w:t>
      </w:r>
      <w:proofErr w:type="spellStart"/>
      <w:r>
        <w:t>Nnef_TimeSynchronization_CapsUnsubscribe</w:t>
      </w:r>
      <w:proofErr w:type="spellEnd"/>
      <w:r>
        <w:t xml:space="preserve"> request identifying the subscription to cancel with Subscription Correlation ID.</w:t>
      </w:r>
    </w:p>
    <w:bookmarkStart w:id="122" w:name="_MON_1710850813"/>
    <w:bookmarkEnd w:id="122"/>
    <w:p w14:paraId="47075D55" w14:textId="77777777" w:rsidR="00BB0182" w:rsidRDefault="00BB0182" w:rsidP="00BB0182">
      <w:pPr>
        <w:pStyle w:val="TH"/>
      </w:pPr>
      <w:r>
        <w:rPr>
          <w:noProof/>
        </w:rPr>
        <w:object w:dxaOrig="9026" w:dyaOrig="10215" w14:anchorId="64D12A29">
          <v:shape id="_x0000_i1030" type="#_x0000_t75" alt="" style="width:452.4pt;height:510.6pt" o:ole="">
            <v:imagedata r:id="rId23" o:title=""/>
          </v:shape>
          <o:OLEObject Type="Embed" ProgID="Word.Document.12" ShapeID="_x0000_i1030" DrawAspect="Content" ObjectID="_1735589978" r:id="rId24">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t>1.</w:t>
      </w:r>
      <w:r>
        <w:tab/>
        <w:t>Upon PDU Session establishment, the PCF determines if the PDU Session is potentially impacted by time synchronization service (based on local configuration or 5GS Bridge</w:t>
      </w:r>
      <w:ins w:id="123" w:author="Ericsson" w:date="2023-01-06T14:29:00Z">
        <w:r>
          <w:t>/Router</w:t>
        </w:r>
      </w:ins>
      <w:r>
        <w:t xml:space="preserve"> information event from SMF as described in SM Policy Association Establishment procedure in clause 4.16.4).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 xml:space="preserve">The PCF registers to BSF as described in TS 23.503 [20]. TSCTSF invokes a </w:t>
      </w:r>
      <w:proofErr w:type="spellStart"/>
      <w:r>
        <w:t>Npcf_PolicyAuthorization_Create</w:t>
      </w:r>
      <w:proofErr w:type="spellEnd"/>
      <w:r>
        <w:t xml:space="preserv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lastRenderedPageBreak/>
        <w:tab/>
        <w:t xml:space="preserve">If PMIC/UMIC information from the DS-TT or NW-TT is available at the PCF, the PCF reports it to the TSCTSF invoking </w:t>
      </w:r>
      <w:proofErr w:type="spellStart"/>
      <w:r>
        <w:t>Npcf_PolicyAuthorization_Notify</w:t>
      </w:r>
      <w:proofErr w:type="spellEnd"/>
      <w:r>
        <w:t>.</w:t>
      </w:r>
    </w:p>
    <w:p w14:paraId="2571F350" w14:textId="77777777" w:rsidR="00BB0182" w:rsidRDefault="00BB0182" w:rsidP="00BB0182">
      <w:pPr>
        <w:pStyle w:val="B1"/>
      </w:pPr>
      <w:r>
        <w:t>2.</w:t>
      </w:r>
      <w:r>
        <w:tab/>
        <w:t xml:space="preserve">The AF subscribes to the UE availability for time synchronization service and provides the associated Notification Target Address of the AF by sending </w:t>
      </w:r>
      <w:proofErr w:type="spellStart"/>
      <w:r>
        <w:t>Nnef_TimeSynchronization_CapsSubscribe</w:t>
      </w:r>
      <w:proofErr w:type="spellEnd"/>
      <w:r>
        <w:t xml:space="preserve"> request.</w:t>
      </w:r>
    </w:p>
    <w:p w14:paraId="1F8FF7FD" w14:textId="77777777" w:rsidR="00BB0182" w:rsidRDefault="00BB0182" w:rsidP="00BB0182">
      <w:pPr>
        <w:pStyle w:val="B1"/>
      </w:pPr>
      <w:r>
        <w:tab/>
        <w:t>Report Type defines the type of reporting requested (e.g.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w:t>
      </w:r>
      <w:proofErr w:type="spellStart"/>
      <w:r>
        <w:t>Ntsctsf_TimeSynchronization_CapsSubscribe</w:t>
      </w:r>
      <w:proofErr w:type="spellEnd"/>
      <w:r>
        <w:t xml:space="preserv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 xml:space="preserve">To unsubscribe to the UE availability for time synchronization for a list of UE(s), the AF invokes </w:t>
      </w:r>
      <w:proofErr w:type="spellStart"/>
      <w:r>
        <w:t>Nnef_TimeSynchronization_CapsUnsubscribe</w:t>
      </w:r>
      <w:proofErr w:type="spellEnd"/>
      <w:r>
        <w:t xml:space="preserve"> service operation and provides the Subscription Correlation ID.</w:t>
      </w:r>
    </w:p>
    <w:p w14:paraId="62AECA6A" w14:textId="77777777" w:rsidR="00BB0182" w:rsidRDefault="00BB0182" w:rsidP="00BB0182">
      <w:pPr>
        <w:pStyle w:val="B1"/>
      </w:pPr>
      <w:r>
        <w:t>3.</w:t>
      </w:r>
      <w:r>
        <w:tab/>
        <w:t xml:space="preserve">(In the case of </w:t>
      </w:r>
      <w:proofErr w:type="spellStart"/>
      <w:r>
        <w:t>Ntsctsf_TimeSynchronization_CapsSubscribe</w:t>
      </w:r>
      <w:proofErr w:type="spellEnd"/>
      <w:r>
        <w:t xml:space="preserve">): The NEF discovers the TSCTSF as described in clause 6.3.24 of TS 23.501 [2]. The NEF invokes the </w:t>
      </w:r>
      <w:proofErr w:type="spellStart"/>
      <w:r>
        <w:t>Ntsctsf_TimeSynchronization_CapsSubscribe</w:t>
      </w:r>
      <w:proofErr w:type="spellEnd"/>
      <w:r>
        <w:t xml:space="preserve"> request service operation to the selected TSCTSF.</w:t>
      </w:r>
    </w:p>
    <w:p w14:paraId="6698284F" w14:textId="77777777" w:rsidR="00BB0182" w:rsidRDefault="00BB0182" w:rsidP="00BB0182">
      <w:pPr>
        <w:pStyle w:val="B1"/>
      </w:pPr>
      <w:r>
        <w:tab/>
        <w:t xml:space="preserve">(In the case of </w:t>
      </w:r>
      <w:proofErr w:type="spellStart"/>
      <w:r>
        <w:t>Ntsctsf_TimeSynchronization_CapsUnsubscribe</w:t>
      </w:r>
      <w:proofErr w:type="spellEnd"/>
      <w:r>
        <w:t xml:space="preserve">): The NEF uses the Subscription Correlation ID to determine the TSCTSF and interacts with the TSCTSF by triggering a </w:t>
      </w:r>
      <w:proofErr w:type="spellStart"/>
      <w:r>
        <w:t>Ntsctsf_TimeSynchronization_CapsUnsubscribe</w:t>
      </w:r>
      <w:proofErr w:type="spellEnd"/>
      <w:r>
        <w:t xml:space="preserv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 xml:space="preserve">If the Event Filter includes GPSI(s), an External Group Identifier or an 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 xml:space="preserve">The UDM provides the </w:t>
      </w:r>
      <w:proofErr w:type="spellStart"/>
      <w:r>
        <w:t>Nudm_SDM_Get</w:t>
      </w:r>
      <w:proofErr w:type="spellEnd"/>
      <w:r>
        <w:t xml:space="preserve">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t>6.</w:t>
      </w:r>
      <w:r>
        <w:tab/>
        <w:t xml:space="preserve">(in the case of </w:t>
      </w:r>
      <w:proofErr w:type="spellStart"/>
      <w:r>
        <w:t>Ntsctsf_TimeSynchronization_CapsSubscribe</w:t>
      </w:r>
      <w:proofErr w:type="spellEnd"/>
      <w:r>
        <w:t>): The TSCTSF uses the parameters received in step 3 and step 5 (i.e.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 xml:space="preserve">For any such matching AF-session, the TSCTSF interacts with the PCF by triggering a </w:t>
      </w:r>
      <w:proofErr w:type="spellStart"/>
      <w:r>
        <w:t>Npcf_PolicyAuthorization_Update</w:t>
      </w:r>
      <w:proofErr w:type="spellEnd"/>
      <w:r>
        <w:t xml:space="preserve"> request message.</w:t>
      </w:r>
    </w:p>
    <w:p w14:paraId="5A51DB65" w14:textId="77777777" w:rsidR="00BB0182" w:rsidRDefault="00BB0182" w:rsidP="00BB0182">
      <w:pPr>
        <w:pStyle w:val="B1"/>
      </w:pPr>
      <w:r>
        <w:tab/>
        <w:t>(</w:t>
      </w:r>
      <w:proofErr w:type="gramStart"/>
      <w:r>
        <w:t>in</w:t>
      </w:r>
      <w:proofErr w:type="gramEnd"/>
      <w:r>
        <w:t xml:space="preserve"> the case of </w:t>
      </w:r>
      <w:proofErr w:type="spellStart"/>
      <w:r>
        <w:t>Ntsctsf_TimeSynchronization_CapsUnsubscribe</w:t>
      </w:r>
      <w:proofErr w:type="spellEnd"/>
      <w:r>
        <w:t xml:space="preserve">): The TSCTSF uses the Subscription Correlation ID to determine the AF sessions and interacts with the PCF(s) by triggering a </w:t>
      </w:r>
      <w:proofErr w:type="spellStart"/>
      <w:r>
        <w:t>Npcf_PolicyAuthorization_Delete</w:t>
      </w:r>
      <w:proofErr w:type="spellEnd"/>
      <w:r>
        <w:t xml:space="preserve"> request message. Steps 10-15 are skipped.</w:t>
      </w:r>
    </w:p>
    <w:p w14:paraId="115A998C" w14:textId="77777777" w:rsidR="00BB0182" w:rsidRDefault="00BB0182" w:rsidP="00BB0182">
      <w:pPr>
        <w:pStyle w:val="B1"/>
      </w:pPr>
      <w:r>
        <w:lastRenderedPageBreak/>
        <w:t>7.</w:t>
      </w:r>
      <w:r>
        <w:tab/>
        <w:t xml:space="preserve">TSCTSF acknowledges the execution of </w:t>
      </w:r>
      <w:proofErr w:type="spellStart"/>
      <w:r>
        <w:t>Ntsctsf_TimeSynchronization_CapsSubscribe</w:t>
      </w:r>
      <w:proofErr w:type="spellEnd"/>
      <w:r>
        <w:t xml:space="preserv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 xml:space="preserve">NEF acknowledges the execution of </w:t>
      </w:r>
      <w:proofErr w:type="spellStart"/>
      <w:r>
        <w:t>Nnef_TimeSynchronization_CapsSubscribe</w:t>
      </w:r>
      <w:proofErr w:type="spellEnd"/>
      <w:r>
        <w:t xml:space="preserv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 xml:space="preserve">As part of </w:t>
      </w:r>
      <w:proofErr w:type="spellStart"/>
      <w:r>
        <w:t>Npcf_PolicyAuthorization_Update</w:t>
      </w:r>
      <w:proofErr w:type="spellEnd"/>
      <w: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 xml:space="preserve">The TSCTSF composes the time synchronization capabilities for the DS-TT/UE(s) connected to the NW-TT based on the capability information received from the DS-TT(s) and NW-TT. If the </w:t>
      </w:r>
      <w:proofErr w:type="spellStart"/>
      <w:r>
        <w:t>Ntsctsf_TimeSynchronization_CapsSubscribe</w:t>
      </w:r>
      <w:proofErr w:type="spellEnd"/>
      <w: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t>Ntsctsf_TimeSynchronization_CapsSubscribe</w:t>
      </w:r>
      <w:proofErr w:type="spellEnd"/>
      <w:r>
        <w:t xml:space="preserv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 xml:space="preserve">The TSCTSF sends </w:t>
      </w:r>
      <w:proofErr w:type="spellStart"/>
      <w:r>
        <w:t>Ntsctsf_TimeSynchronization_CapsNotify</w:t>
      </w:r>
      <w:proofErr w:type="spellEnd"/>
      <w: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 xml:space="preserve">The NEF sends </w:t>
      </w:r>
      <w:proofErr w:type="spellStart"/>
      <w:r>
        <w:t>Nnef_TimeSynchronization_CapsNotify</w:t>
      </w:r>
      <w:proofErr w:type="spellEnd"/>
      <w:r>
        <w:t xml:space="preserve">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 xml:space="preserve">If necessary, e.g. upon PDU Session establishment or release, the TSCTSF may update the time synchronization capabilities for the DS-TT/UE(s) connected to the NW-TT(s). The TSCTSF sends </w:t>
      </w:r>
      <w:proofErr w:type="spellStart"/>
      <w:r>
        <w:t>Ntsctsf_TimeSynchronization_CapsNotify</w:t>
      </w:r>
      <w:proofErr w:type="spellEnd"/>
      <w:r>
        <w:t xml:space="preserve"> with Time Synchronization capability event (as described in Table 5.2.6.25.8-1) containing the updated capabilities to the NEF.</w:t>
      </w:r>
    </w:p>
    <w:p w14:paraId="089392FD" w14:textId="77777777" w:rsidR="00BB0182" w:rsidRDefault="00BB0182" w:rsidP="00BB0182">
      <w:pPr>
        <w:pStyle w:val="B1"/>
      </w:pPr>
      <w:r>
        <w:t>15.</w:t>
      </w:r>
      <w:r>
        <w:tab/>
        <w:t xml:space="preserve">The NEF sends </w:t>
      </w:r>
      <w:proofErr w:type="spellStart"/>
      <w:r>
        <w:t>Nnef_TimeSynchronization_CapsNotify</w:t>
      </w:r>
      <w:proofErr w:type="spellEnd"/>
      <w:r>
        <w:t xml:space="preserve">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2"/>
        <w:ind w:left="0" w:firstLine="0"/>
      </w:pPr>
    </w:p>
    <w:p w14:paraId="55E4DF29" w14:textId="77777777" w:rsidR="00190693" w:rsidRDefault="00190693" w:rsidP="00190693">
      <w:pPr>
        <w:pStyle w:val="13"/>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30"/>
      </w:pPr>
      <w:bookmarkStart w:id="124" w:name="_Toc20204235"/>
      <w:bookmarkStart w:id="125" w:name="_Toc27894927"/>
      <w:bookmarkStart w:id="126" w:name="_Toc36192008"/>
      <w:bookmarkStart w:id="127" w:name="_Toc45193098"/>
      <w:bookmarkStart w:id="128" w:name="_Toc47592730"/>
      <w:bookmarkStart w:id="129" w:name="_Toc51834817"/>
      <w:bookmarkStart w:id="130" w:name="_Toc122443492"/>
      <w:r w:rsidRPr="00140E21">
        <w:rPr>
          <w:lang w:eastAsia="zh-CN"/>
        </w:rPr>
        <w:lastRenderedPageBreak/>
        <w:t>4.16.4</w:t>
      </w:r>
      <w:r w:rsidRPr="00140E21">
        <w:rPr>
          <w:lang w:eastAsia="zh-CN"/>
        </w:rPr>
        <w:tab/>
        <w:t xml:space="preserve">SM </w:t>
      </w:r>
      <w:r w:rsidRPr="00140E21">
        <w:t>Policy Association Establishment</w:t>
      </w:r>
      <w:bookmarkEnd w:id="124"/>
      <w:bookmarkEnd w:id="125"/>
      <w:bookmarkEnd w:id="126"/>
      <w:bookmarkEnd w:id="127"/>
      <w:bookmarkEnd w:id="128"/>
      <w:bookmarkEnd w:id="129"/>
      <w:bookmarkEnd w:id="130"/>
    </w:p>
    <w:bookmarkStart w:id="131" w:name="_MON_1580205684"/>
    <w:bookmarkEnd w:id="131"/>
    <w:p w14:paraId="51C8F242" w14:textId="77777777" w:rsidR="005B2609" w:rsidRPr="00140E21" w:rsidRDefault="005B2609" w:rsidP="005B2609">
      <w:pPr>
        <w:pStyle w:val="TH"/>
      </w:pPr>
      <w:r w:rsidRPr="00197642">
        <w:object w:dxaOrig="5850" w:dyaOrig="6258" w14:anchorId="0F352E58">
          <v:shape id="_x0000_i1031" type="#_x0000_t75" style="width:289.8pt;height:313.2pt" o:ole="">
            <v:imagedata r:id="rId25" o:title=""/>
          </v:shape>
          <o:OLEObject Type="Embed" ProgID="Word.Picture.8" ShapeID="_x0000_i1031" DrawAspect="Content" ObjectID="_1735589979" r:id="rId26"/>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In the non-roaming case the V-PCF is not involved. In the local breakout roaming case, the H-PCF is not involved. In the home routed roaming case, the V-PCF is not involved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(e.g.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In the home-routed roaming scenario, the H-PCF ensures that the QoS constraints provided by the VPLMN are taken into account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3E14F208" w:rsidR="005B2609" w:rsidRPr="00140E21" w:rsidRDefault="005B2609" w:rsidP="005B2609">
      <w:pPr>
        <w:pStyle w:val="B1"/>
        <w:rPr>
          <w:lang w:eastAsia="zh-CN"/>
        </w:rPr>
      </w:pPr>
      <w:r>
        <w:rPr>
          <w:lang w:eastAsia="zh-CN"/>
        </w:rPr>
        <w:tab/>
        <w:t>If the PCF determines based on a local policy, that the PDU Session is potentially impacted by (g)PTP time synchronization service, the PCF can include a subscription for SMF event for "5GS Bridge</w:t>
      </w:r>
      <w:ins w:id="132" w:author="Ericsson" w:date="2023-01-06T14:32:00Z">
        <w:r w:rsidR="005E49BC">
          <w:rPr>
            <w:lang w:eastAsia="zh-CN"/>
          </w:rPr>
          <w:t>/Rou</w:t>
        </w:r>
      </w:ins>
      <w:ins w:id="133" w:author="Ericsson" w:date="2023-01-06T14:33:00Z">
        <w:r w:rsidR="005E49BC">
          <w:rPr>
            <w:lang w:eastAsia="zh-CN"/>
          </w:rPr>
          <w:t>ter</w:t>
        </w:r>
      </w:ins>
      <w:r>
        <w:rPr>
          <w:lang w:eastAsia="zh-CN"/>
        </w:rPr>
        <w:t xml:space="preserv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w:t>
      </w:r>
      <w:ins w:id="134" w:author="Ericsson" w:date="2023-01-06T14:33:00Z">
        <w:r w:rsidR="005E49BC">
          <w:rPr>
            <w:lang w:eastAsia="zh-CN"/>
          </w:rPr>
          <w:t>B</w:t>
        </w:r>
      </w:ins>
      <w:del w:id="135" w:author="Ericsson" w:date="2023-01-06T14:33:00Z">
        <w:r w:rsidDel="005E49BC">
          <w:rPr>
            <w:lang w:eastAsia="zh-CN"/>
          </w:rPr>
          <w:delText>b</w:delText>
        </w:r>
      </w:del>
      <w:r>
        <w:rPr>
          <w:lang w:eastAsia="zh-CN"/>
        </w:rPr>
        <w:t>ridge</w:t>
      </w:r>
      <w:ins w:id="136"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37" w:author="Ericsson" w:date="2023-01-06T14:33:00Z">
        <w:r w:rsidR="005E49BC">
          <w:rPr>
            <w:lang w:eastAsia="zh-CN"/>
          </w:rPr>
          <w:t>B</w:t>
        </w:r>
      </w:ins>
      <w:del w:id="138" w:author="Ericsson" w:date="2023-01-06T14:33:00Z">
        <w:r w:rsidDel="005E49BC">
          <w:rPr>
            <w:lang w:eastAsia="zh-CN"/>
          </w:rPr>
          <w:delText>b</w:delText>
        </w:r>
      </w:del>
      <w:r>
        <w:rPr>
          <w:lang w:eastAsia="zh-CN"/>
        </w:rPr>
        <w:t>ridge</w:t>
      </w:r>
      <w:ins w:id="139"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2"/>
        <w:ind w:left="0" w:firstLine="0"/>
      </w:pPr>
    </w:p>
    <w:p w14:paraId="55E527AD" w14:textId="77777777" w:rsidR="00190693" w:rsidRDefault="00190693" w:rsidP="00190693">
      <w:pPr>
        <w:pStyle w:val="13"/>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30"/>
        <w:rPr>
          <w:lang w:eastAsia="zh-CN"/>
        </w:rPr>
      </w:pPr>
      <w:bookmarkStart w:id="140" w:name="_Toc122443493"/>
      <w:r w:rsidRPr="00140E21">
        <w:rPr>
          <w:lang w:eastAsia="zh-CN"/>
        </w:rPr>
        <w:t>4.16.5</w:t>
      </w:r>
      <w:r w:rsidRPr="00140E21">
        <w:rPr>
          <w:lang w:eastAsia="zh-CN"/>
        </w:rPr>
        <w:tab/>
        <w:t xml:space="preserve">SM </w:t>
      </w:r>
      <w:r w:rsidRPr="00140E21">
        <w:t>Policy Association Modification</w:t>
      </w:r>
      <w:bookmarkEnd w:id="140"/>
    </w:p>
    <w:p w14:paraId="28B9D770" w14:textId="77777777" w:rsidR="005D238C" w:rsidRPr="00140E21" w:rsidRDefault="005D238C" w:rsidP="005D238C">
      <w:pPr>
        <w:pStyle w:val="40"/>
        <w:rPr>
          <w:lang w:eastAsia="zh-CN"/>
        </w:rPr>
      </w:pPr>
      <w:bookmarkStart w:id="141" w:name="_Toc20204237"/>
      <w:bookmarkStart w:id="142" w:name="_Toc27894929"/>
      <w:bookmarkStart w:id="143" w:name="_Toc36192010"/>
      <w:bookmarkStart w:id="144" w:name="_Toc45193100"/>
      <w:bookmarkStart w:id="145" w:name="_Toc47592732"/>
      <w:bookmarkStart w:id="146" w:name="_Toc51834819"/>
      <w:bookmarkStart w:id="147" w:name="_Toc122443494"/>
      <w:r w:rsidRPr="00140E21">
        <w:rPr>
          <w:lang w:eastAsia="zh-CN"/>
        </w:rPr>
        <w:t>4.16.5.0</w:t>
      </w:r>
      <w:r w:rsidRPr="00140E21">
        <w:rPr>
          <w:lang w:eastAsia="zh-CN"/>
        </w:rPr>
        <w:tab/>
        <w:t>General</w:t>
      </w:r>
      <w:bookmarkEnd w:id="141"/>
      <w:bookmarkEnd w:id="142"/>
      <w:bookmarkEnd w:id="143"/>
      <w:bookmarkEnd w:id="144"/>
      <w:bookmarkEnd w:id="145"/>
      <w:bookmarkEnd w:id="146"/>
      <w:bookmarkEnd w:id="147"/>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lastRenderedPageBreak/>
        <w:t>In the non-roaming case the V-PCF is not involved. In the local breakout roaming case, the H-PCF is not involved. In the home routed roaming case, the V-PCF is not involved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40"/>
        <w:rPr>
          <w:lang w:eastAsia="zh-CN"/>
        </w:rPr>
      </w:pPr>
      <w:bookmarkStart w:id="148" w:name="_Toc20204238"/>
      <w:bookmarkStart w:id="149" w:name="_Toc27894930"/>
      <w:bookmarkStart w:id="150" w:name="_Toc36192011"/>
      <w:bookmarkStart w:id="151" w:name="_Toc45193101"/>
      <w:bookmarkStart w:id="152" w:name="_Toc47592733"/>
      <w:bookmarkStart w:id="153" w:name="_Toc51834820"/>
      <w:bookmarkStart w:id="154" w:name="_Toc122443495"/>
      <w:bookmarkStart w:id="155" w:name="_Toc20204239"/>
      <w:bookmarkStart w:id="156" w:name="_Toc27894931"/>
      <w:bookmarkStart w:id="157" w:name="_Toc36192012"/>
      <w:bookmarkStart w:id="158" w:name="_Toc45193102"/>
      <w:bookmarkStart w:id="159" w:name="_Toc47592734"/>
      <w:bookmarkStart w:id="160" w:name="_Toc51834821"/>
      <w:r w:rsidRPr="00140E21">
        <w:rPr>
          <w:lang w:eastAsia="zh-CN"/>
        </w:rPr>
        <w:t>4.16.5.1</w:t>
      </w:r>
      <w:r w:rsidRPr="00140E21">
        <w:rPr>
          <w:lang w:eastAsia="zh-CN"/>
        </w:rPr>
        <w:tab/>
        <w:t>SMF initiated SM Policy Association Modification</w:t>
      </w:r>
      <w:bookmarkEnd w:id="148"/>
      <w:bookmarkEnd w:id="149"/>
      <w:bookmarkEnd w:id="150"/>
      <w:bookmarkEnd w:id="151"/>
      <w:bookmarkEnd w:id="152"/>
      <w:bookmarkEnd w:id="153"/>
      <w:bookmarkEnd w:id="154"/>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2" type="#_x0000_t75" style="width:437.4pt;height:148.8pt" o:ole="">
            <v:imagedata r:id="rId27" o:title=""/>
          </v:shape>
          <o:OLEObject Type="Embed" ProgID="Word.Picture.8" ShapeID="_x0000_i1032" DrawAspect="Content" ObjectID="_1735589980" r:id="rId28"/>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(e.g.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BDA56D6" w14:textId="77777777" w:rsidR="00F33B1D" w:rsidRDefault="00F33B1D" w:rsidP="00F33B1D">
      <w:pPr>
        <w:pStyle w:val="B1"/>
        <w:rPr>
          <w:lang w:eastAsia="zh-CN"/>
        </w:rPr>
      </w:pPr>
      <w:r>
        <w:rPr>
          <w:lang w:eastAsia="zh-CN"/>
        </w:rPr>
        <w:tab/>
        <w:t>If the SMF has reported that new 5GS Bridge</w:t>
      </w:r>
      <w:ins w:id="161"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w:t>
      </w:r>
      <w:del w:id="162" w:author="Ericsson" w:date="2023-01-06T13:08:00Z">
        <w:r w:rsidDel="008F0B78">
          <w:rPr>
            <w:lang w:eastAsia="zh-CN"/>
          </w:rPr>
          <w:delText xml:space="preserve">5GS </w:delText>
        </w:r>
      </w:del>
      <w:del w:id="163" w:author="Ericsson" w:date="2023-01-05T16:29:00Z">
        <w:r w:rsidDel="00626FE6">
          <w:rPr>
            <w:lang w:eastAsia="zh-CN"/>
          </w:rPr>
          <w:delText xml:space="preserve">Bridge </w:delText>
        </w:r>
      </w:del>
      <w:ins w:id="164" w:author="Ericsson" w:date="2023-01-06T13:08:00Z">
        <w:r>
          <w:rPr>
            <w:lang w:eastAsia="zh-CN"/>
          </w:rPr>
          <w:t xml:space="preserve">User-plane </w:t>
        </w:r>
      </w:ins>
      <w:ins w:id="165"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166" w:author="Nokia" w:date="2022-12-25T22:32:00Z">
        <w:r>
          <w:rPr>
            <w:lang w:eastAsia="ko-KR"/>
          </w:rPr>
          <w:t>/Router</w:t>
        </w:r>
      </w:ins>
      <w:r>
        <w:rPr>
          <w:lang w:eastAsia="zh-CN"/>
        </w:rPr>
        <w:t xml:space="preserve"> information Notification" as described in clause 6.1.3.18 of TS 23.503 [20].</w:t>
      </w:r>
    </w:p>
    <w:p w14:paraId="7CC3E782" w14:textId="77777777"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w:t>
      </w:r>
      <w:del w:id="167" w:author="Nokia" w:date="2023-01-04T11:52:00Z">
        <w:r>
          <w:rPr>
            <w:lang w:eastAsia="zh-CN"/>
          </w:rPr>
          <w:delText xml:space="preserve">of the </w:delText>
        </w:r>
        <w:r w:rsidDel="00FC3FDC">
          <w:rPr>
            <w:lang w:eastAsia="zh-CN"/>
          </w:rPr>
          <w:delText>DS-TT port</w:delText>
        </w:r>
      </w:del>
      <w:ins w:id="168" w:author="Nokia" w:date="2023-01-04T11:52:00Z">
        <w:r>
          <w:rPr>
            <w:lang w:eastAsia="zh-CN"/>
          </w:rPr>
          <w:t>for the PDU session</w:t>
        </w:r>
      </w:ins>
      <w:r>
        <w:rPr>
          <w:lang w:eastAsia="zh-CN"/>
        </w:rPr>
        <w:t xml:space="preserve"> and MAC address of the DS-TT Ethernet port for Ethernet type PDU Session or IP address for IP type PDU Session) service operation for the event of "5GS </w:t>
      </w:r>
      <w:ins w:id="169" w:author="Ericsson" w:date="2023-01-06T13:08:00Z">
        <w:r>
          <w:rPr>
            <w:lang w:eastAsia="zh-CN"/>
          </w:rPr>
          <w:t>B</w:t>
        </w:r>
      </w:ins>
      <w:del w:id="170" w:author="Ericsson" w:date="2023-01-06T13:08:00Z">
        <w:r w:rsidDel="008F0B78">
          <w:rPr>
            <w:lang w:eastAsia="zh-CN"/>
          </w:rPr>
          <w:delText>b</w:delText>
        </w:r>
      </w:del>
      <w:r>
        <w:rPr>
          <w:lang w:eastAsia="zh-CN"/>
        </w:rPr>
        <w:t>ridge</w:t>
      </w:r>
      <w:ins w:id="171"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lastRenderedPageBreak/>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w:t>
      </w:r>
      <w:ins w:id="172"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9045B9D" w14:textId="77777777" w:rsidR="00F33B1D" w:rsidRDefault="00F33B1D" w:rsidP="00F33B1D">
      <w:pPr>
        <w:pStyle w:val="B1"/>
        <w:ind w:firstLine="0"/>
        <w:rPr>
          <w:ins w:id="173" w:author="Nokia" w:date="2022-12-25T22:23:00Z"/>
          <w:lang w:eastAsia="zh-CN"/>
        </w:rPr>
      </w:pPr>
      <w:ins w:id="174" w:author="Nokia" w:date="2022-12-25T22:23:00Z">
        <w:r>
          <w:rPr>
            <w:rFonts w:hint="eastAsia"/>
            <w:lang w:eastAsia="zh-CN"/>
          </w:rPr>
          <w:t>If</w:t>
        </w:r>
        <w:r>
          <w:rPr>
            <w:lang w:eastAsia="zh-CN"/>
          </w:rPr>
          <w:t xml:space="preserve"> </w:t>
        </w:r>
        <w:r>
          <w:rPr>
            <w:rFonts w:hint="eastAsia"/>
            <w:lang w:eastAsia="zh-CN"/>
          </w:rPr>
          <w:t>t</w:t>
        </w:r>
        <w:r>
          <w:rPr>
            <w:lang w:eastAsia="zh-CN"/>
          </w:rPr>
          <w:t xml:space="preserve">he SMF has reported </w:t>
        </w:r>
        <w:r>
          <w:t>to the PCF</w:t>
        </w:r>
        <w:r>
          <w:rPr>
            <w:lang w:eastAsia="zh-CN"/>
          </w:rPr>
          <w:t xml:space="preserve"> the Framed Route information or </w:t>
        </w:r>
      </w:ins>
      <w:ins w:id="175" w:author="Nokia" w:date="2022-12-25T22:38:00Z">
        <w:r>
          <w:t xml:space="preserve">IPv6 prefix </w:t>
        </w:r>
      </w:ins>
      <w:ins w:id="176" w:author="Nokia" w:date="2023-01-04T11:50:00Z">
        <w:r>
          <w:t xml:space="preserve">delegated to the UE </w:t>
        </w:r>
      </w:ins>
      <w:ins w:id="177" w:author="Nokia" w:date="2022-12-25T22:23:00Z">
        <w:r w:rsidRPr="001B7C50">
          <w:rPr>
            <w:lang w:eastAsia="zh-CN"/>
          </w:rPr>
          <w:t>corresponding to the PDU Session</w:t>
        </w:r>
        <w:r>
          <w:t xml:space="preserve">, </w:t>
        </w:r>
        <w:r>
          <w:rPr>
            <w:lang w:eastAsia="zh-CN"/>
          </w:rPr>
          <w:t xml:space="preserve">the PCF also provides </w:t>
        </w:r>
      </w:ins>
      <w:ins w:id="178" w:author="Nokia" w:date="2023-01-04T08:48:00Z">
        <w:r>
          <w:rPr>
            <w:lang w:eastAsia="zh-CN"/>
          </w:rPr>
          <w:t>th</w:t>
        </w:r>
      </w:ins>
      <w:ins w:id="179" w:author="Nokia" w:date="2023-01-04T14:50:00Z">
        <w:r>
          <w:rPr>
            <w:lang w:eastAsia="zh-CN"/>
          </w:rPr>
          <w:t>is</w:t>
        </w:r>
      </w:ins>
      <w:ins w:id="180" w:author="LTHBM0" w:date="2023-01-03T18:40:00Z">
        <w:r>
          <w:rPr>
            <w:lang w:eastAsia="zh-CN"/>
          </w:rPr>
          <w:t xml:space="preserve"> </w:t>
        </w:r>
      </w:ins>
      <w:ins w:id="181" w:author="Nokia" w:date="2022-12-25T22:23:00Z">
        <w:r>
          <w:rPr>
            <w:lang w:eastAsia="zh-CN"/>
          </w:rPr>
          <w:t>information to the TSCTSF.</w:t>
        </w:r>
      </w:ins>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In the home-routed roaming scenario, the H-PCF ensures that the QoS constraints provided by the VPLMN are taken into account as described in TS 23.503 [20].</w:t>
      </w:r>
    </w:p>
    <w:p w14:paraId="21AB63AF" w14:textId="77777777" w:rsidR="00F33B1D" w:rsidRDefault="00F33B1D" w:rsidP="00F33B1D">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40"/>
        <w:rPr>
          <w:lang w:eastAsia="zh-CN"/>
        </w:rPr>
      </w:pPr>
      <w:bookmarkStart w:id="182" w:name="_Toc122443496"/>
      <w:bookmarkEnd w:id="155"/>
      <w:bookmarkEnd w:id="156"/>
      <w:bookmarkEnd w:id="157"/>
      <w:bookmarkEnd w:id="158"/>
      <w:bookmarkEnd w:id="159"/>
      <w:bookmarkEnd w:id="160"/>
      <w:r w:rsidRPr="00140E21">
        <w:rPr>
          <w:lang w:eastAsia="zh-CN"/>
        </w:rPr>
        <w:t>4.16.5.2</w:t>
      </w:r>
      <w:r w:rsidRPr="00140E21">
        <w:rPr>
          <w:lang w:eastAsia="zh-CN"/>
        </w:rPr>
        <w:tab/>
        <w:t>PCF initiated SM Policy Association Modification</w:t>
      </w:r>
      <w:bookmarkEnd w:id="182"/>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3" type="#_x0000_t75" style="width:386.4pt;height:4in" o:ole="">
            <v:imagedata r:id="rId29" o:title=""/>
          </v:shape>
          <o:OLEObject Type="Embed" ProgID="Word.Picture.8" ShapeID="_x0000_i1033" DrawAspect="Content" ObjectID="_1735589981" r:id="rId30"/>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183" w:author="Nokia" w:date="2022-12-15T13:59:00Z">
        <w:r>
          <w:rPr>
            <w:lang w:eastAsia="zh-CN"/>
          </w:rPr>
          <w:t xml:space="preserve">, </w:t>
        </w:r>
      </w:ins>
      <w:ins w:id="184"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(e.g.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r>
      <w:proofErr w:type="gramStart"/>
      <w:r>
        <w:rPr>
          <w:lang w:eastAsia="zh-CN"/>
        </w:rPr>
        <w:t>Alternatively</w:t>
      </w:r>
      <w:proofErr w:type="gramEnd"/>
      <w:r>
        <w:rPr>
          <w:lang w:eastAsia="zh-CN"/>
        </w:rPr>
        <w:t xml:space="preserve">,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185" w:author="Nokia" w:date="2022-12-25T22:32:00Z">
        <w:r>
          <w:rPr>
            <w:lang w:eastAsia="ko-KR"/>
          </w:rPr>
          <w:t>/Router</w:t>
        </w:r>
      </w:ins>
      <w:r>
        <w:rPr>
          <w:lang w:eastAsia="zh-CN"/>
        </w:rPr>
        <w:t xml:space="preserve"> information Notification in Step 1a, the PCF can include a subscription for SMF event for "5GS Bridge</w:t>
      </w:r>
      <w:ins w:id="186" w:author="Nokia" w:date="2022-12-25T22:32:00Z">
        <w:r>
          <w:rPr>
            <w:lang w:eastAsia="ko-KR"/>
          </w:rPr>
          <w:t>/Router</w:t>
        </w:r>
      </w:ins>
      <w:r>
        <w:rPr>
          <w:lang w:eastAsia="zh-CN"/>
        </w:rPr>
        <w:t xml:space="preserve">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w:t>
      </w:r>
      <w:ins w:id="187" w:author="Ericsson" w:date="2023-01-06T13:09:00Z">
        <w:r>
          <w:rPr>
            <w:lang w:eastAsia="zh-CN"/>
          </w:rPr>
          <w:t>B</w:t>
        </w:r>
      </w:ins>
      <w:del w:id="188" w:author="Ericsson" w:date="2023-01-06T13:09:00Z">
        <w:r w:rsidDel="00430C47">
          <w:rPr>
            <w:lang w:eastAsia="zh-CN"/>
          </w:rPr>
          <w:delText>b</w:delText>
        </w:r>
      </w:del>
      <w:r>
        <w:rPr>
          <w:lang w:eastAsia="zh-CN"/>
        </w:rPr>
        <w:t>ridge</w:t>
      </w:r>
      <w:ins w:id="189" w:author="Nokia" w:date="2022-12-25T22:32:00Z">
        <w:r>
          <w:rPr>
            <w:lang w:eastAsia="ko-KR"/>
          </w:rPr>
          <w:t>/Router</w:t>
        </w:r>
      </w:ins>
      <w:r>
        <w:rPr>
          <w:lang w:eastAsia="zh-CN"/>
        </w:rPr>
        <w:t xml:space="preserve"> information and has not reported the event to the PCF, the SMF notifies the PCF for the event of "5GS </w:t>
      </w:r>
      <w:ins w:id="190" w:author="Ericsson" w:date="2023-01-06T13:09:00Z">
        <w:r>
          <w:rPr>
            <w:lang w:eastAsia="zh-CN"/>
          </w:rPr>
          <w:t>B</w:t>
        </w:r>
      </w:ins>
      <w:del w:id="191" w:author="Ericsson" w:date="2023-01-06T13:09:00Z">
        <w:r w:rsidDel="00430C47">
          <w:rPr>
            <w:lang w:eastAsia="zh-CN"/>
          </w:rPr>
          <w:delText>b</w:delText>
        </w:r>
      </w:del>
      <w:r>
        <w:rPr>
          <w:lang w:eastAsia="zh-CN"/>
        </w:rPr>
        <w:t>ridge</w:t>
      </w:r>
      <w:ins w:id="192"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w:t>
      </w:r>
      <w:ins w:id="193" w:author="Nokia" w:date="2022-12-25T22:32:00Z">
        <w:r>
          <w:rPr>
            <w:lang w:eastAsia="ko-KR"/>
          </w:rPr>
          <w:t>/Router</w:t>
        </w:r>
      </w:ins>
      <w:r>
        <w:rPr>
          <w:lang w:eastAsia="zh-CN"/>
        </w:rPr>
        <w:t xml:space="preserve"> information Notification, the PCF can remove the subscription for SMF event for "5GS Bridge</w:t>
      </w:r>
      <w:ins w:id="194" w:author="Nokia" w:date="2022-12-25T22:32:00Z">
        <w:r>
          <w:rPr>
            <w:lang w:eastAsia="ko-KR"/>
          </w:rPr>
          <w:t>/Router</w:t>
        </w:r>
      </w:ins>
      <w:r>
        <w:rPr>
          <w:lang w:eastAsia="zh-CN"/>
        </w:rPr>
        <w:t xml:space="preserve">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195" w:author="Nokia" w:date="2022-12-25T22:32:00Z">
        <w:r>
          <w:rPr>
            <w:lang w:eastAsia="ko-KR"/>
          </w:rPr>
          <w:t>/Router</w:t>
        </w:r>
      </w:ins>
      <w:r>
        <w:rPr>
          <w:lang w:eastAsia="zh-CN"/>
        </w:rPr>
        <w:t xml:space="preserve"> information for the AF-session, the TSCTSF can subscribe for the 5GS Bridge</w:t>
      </w:r>
      <w:ins w:id="196" w:author="Nokia" w:date="2022-12-25T22:33:00Z">
        <w:r>
          <w:rPr>
            <w:lang w:eastAsia="ko-KR"/>
          </w:rPr>
          <w:t>/Router</w:t>
        </w:r>
      </w:ins>
      <w:r>
        <w:rPr>
          <w:lang w:eastAsia="zh-CN"/>
        </w:rPr>
        <w:t xml:space="preserve"> information from the PCF by triggering a </w:t>
      </w:r>
      <w:proofErr w:type="spellStart"/>
      <w:r>
        <w:rPr>
          <w:lang w:eastAsia="zh-CN"/>
        </w:rPr>
        <w:t>Npcf_PolicyAuthorization_Subscribe</w:t>
      </w:r>
      <w:proofErr w:type="spellEnd"/>
      <w:r>
        <w:rPr>
          <w:lang w:eastAsia="zh-CN"/>
        </w:rPr>
        <w:t xml:space="preserv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62FB9575" w14:textId="77777777" w:rsidR="00F33B1D" w:rsidRPr="00140E21" w:rsidRDefault="00F33B1D" w:rsidP="00F33B1D">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7AF44190" w14:textId="77777777" w:rsidR="00995EFD" w:rsidRDefault="00995EFD" w:rsidP="00995EFD">
      <w:pPr>
        <w:pStyle w:val="2"/>
        <w:ind w:left="0" w:firstLine="0"/>
      </w:pPr>
    </w:p>
    <w:p w14:paraId="07843CD5" w14:textId="77777777" w:rsidR="00995EFD" w:rsidRDefault="00995EFD" w:rsidP="00995EFD">
      <w:pPr>
        <w:pStyle w:val="13"/>
        <w:rPr>
          <w:color w:val="FF0000"/>
        </w:rPr>
      </w:pPr>
      <w:r>
        <w:rPr>
          <w:color w:val="FF0000"/>
        </w:rPr>
        <w:t xml:space="preserve">* * * Next Change * * * </w:t>
      </w:r>
    </w:p>
    <w:p w14:paraId="4A6490B2" w14:textId="77777777" w:rsidR="00633ECF" w:rsidRPr="00D640EA" w:rsidRDefault="00633ECF" w:rsidP="00633ECF">
      <w:pPr>
        <w:keepNext/>
        <w:keepLines/>
        <w:spacing w:before="120"/>
        <w:ind w:left="1701" w:hanging="1701"/>
        <w:outlineLvl w:val="4"/>
        <w:rPr>
          <w:rFonts w:ascii="Arial" w:eastAsia="等线" w:hAnsi="Arial"/>
          <w:sz w:val="22"/>
        </w:rPr>
      </w:pPr>
      <w:bookmarkStart w:id="197" w:name="_Toc20204482"/>
      <w:bookmarkStart w:id="198" w:name="_Toc27895181"/>
      <w:bookmarkStart w:id="199" w:name="_Toc36192278"/>
      <w:bookmarkStart w:id="200" w:name="_Toc45193391"/>
      <w:bookmarkStart w:id="201" w:name="_Toc47593023"/>
      <w:bookmarkStart w:id="202" w:name="_Toc51835110"/>
      <w:bookmarkStart w:id="203" w:name="_Toc122443827"/>
      <w:r w:rsidRPr="00D640EA">
        <w:rPr>
          <w:rFonts w:ascii="Arial" w:eastAsia="等线" w:hAnsi="Arial"/>
          <w:sz w:val="22"/>
          <w:lang w:eastAsia="zh-CN"/>
        </w:rPr>
        <w:t>5.2.5.3.2</w:t>
      </w:r>
      <w:r w:rsidRPr="00D640EA">
        <w:rPr>
          <w:rFonts w:ascii="Arial" w:eastAsia="等线" w:hAnsi="Arial"/>
          <w:sz w:val="22"/>
          <w:lang w:eastAsia="zh-CN"/>
        </w:rPr>
        <w:tab/>
      </w:r>
      <w:proofErr w:type="spellStart"/>
      <w:r w:rsidRPr="00D640EA">
        <w:rPr>
          <w:rFonts w:ascii="Arial" w:eastAsia="等线" w:hAnsi="Arial"/>
          <w:sz w:val="22"/>
          <w:lang w:eastAsia="zh-CN"/>
        </w:rPr>
        <w:t>Npcf_PolicyAuthorization_Create</w:t>
      </w:r>
      <w:proofErr w:type="spellEnd"/>
      <w:r w:rsidRPr="00D640EA">
        <w:rPr>
          <w:rFonts w:ascii="Arial" w:eastAsia="等线" w:hAnsi="Arial"/>
          <w:sz w:val="22"/>
        </w:rPr>
        <w:t xml:space="preserve"> service operation</w:t>
      </w:r>
      <w:bookmarkEnd w:id="197"/>
      <w:bookmarkEnd w:id="198"/>
      <w:bookmarkEnd w:id="199"/>
      <w:bookmarkEnd w:id="200"/>
      <w:bookmarkEnd w:id="201"/>
      <w:bookmarkEnd w:id="202"/>
      <w:bookmarkEnd w:id="203"/>
    </w:p>
    <w:p w14:paraId="0F0FE9EA" w14:textId="77777777" w:rsidR="00633ECF" w:rsidRPr="00D640EA" w:rsidRDefault="00633ECF" w:rsidP="00633ECF">
      <w:pPr>
        <w:rPr>
          <w:rFonts w:eastAsia="等线"/>
          <w:lang w:eastAsia="zh-CN"/>
        </w:rPr>
      </w:pPr>
      <w:r w:rsidRPr="00D640EA">
        <w:rPr>
          <w:rFonts w:eastAsia="等线"/>
          <w:b/>
        </w:rPr>
        <w:t>Service operation name:</w:t>
      </w:r>
      <w:r w:rsidRPr="00D640EA">
        <w:rPr>
          <w:rFonts w:eastAsia="等线"/>
        </w:rPr>
        <w:t xml:space="preserve"> </w:t>
      </w:r>
      <w:proofErr w:type="spellStart"/>
      <w:r w:rsidRPr="00D640EA">
        <w:rPr>
          <w:rFonts w:eastAsia="等线"/>
          <w:lang w:eastAsia="zh-CN"/>
        </w:rPr>
        <w:t>Npcf_PolicyAuthorization_Create</w:t>
      </w:r>
      <w:proofErr w:type="spellEnd"/>
    </w:p>
    <w:p w14:paraId="708D6309" w14:textId="77777777" w:rsidR="00633ECF" w:rsidRPr="00D640EA" w:rsidRDefault="00633ECF" w:rsidP="00633ECF">
      <w:pPr>
        <w:rPr>
          <w:rFonts w:eastAsia="等线"/>
          <w:b/>
          <w:lang w:eastAsia="zh-CN"/>
        </w:rPr>
      </w:pPr>
      <w:r w:rsidRPr="00D640EA">
        <w:rPr>
          <w:rFonts w:eastAsia="等线"/>
          <w:b/>
        </w:rPr>
        <w:t>Description:</w:t>
      </w:r>
      <w:r w:rsidRPr="00D640EA">
        <w:rPr>
          <w:rFonts w:eastAsia="等线"/>
        </w:rPr>
        <w:t xml:space="preserve"> </w:t>
      </w:r>
      <w:r w:rsidRPr="00D640EA">
        <w:rPr>
          <w:rFonts w:eastAsia="等线"/>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B1D56D6" w14:textId="77777777" w:rsidR="00633ECF" w:rsidRPr="00D640EA" w:rsidRDefault="00633ECF" w:rsidP="00633ECF">
      <w:pPr>
        <w:rPr>
          <w:rFonts w:eastAsia="等线"/>
        </w:rPr>
      </w:pPr>
      <w:r w:rsidRPr="00D640EA">
        <w:rPr>
          <w:rFonts w:eastAsia="等线"/>
          <w:b/>
        </w:rPr>
        <w:t>Inputs, Required:</w:t>
      </w:r>
      <w:r w:rsidRPr="00D640EA">
        <w:rPr>
          <w:rFonts w:eastAsia="等线"/>
        </w:rPr>
        <w:t xml:space="preserve"> UE (IP or MAC) address, </w:t>
      </w:r>
      <w:r w:rsidRPr="00D640EA">
        <w:rPr>
          <w:rFonts w:eastAsia="等线"/>
          <w:lang w:eastAsia="zh-CN"/>
        </w:rPr>
        <w:t>identification of the application session context</w:t>
      </w:r>
      <w:r w:rsidRPr="00D640EA">
        <w:rPr>
          <w:rFonts w:eastAsia="等线"/>
        </w:rPr>
        <w:t>.</w:t>
      </w:r>
    </w:p>
    <w:p w14:paraId="2F9958A3" w14:textId="65CCA5FA" w:rsidR="00633ECF" w:rsidRPr="00D640EA" w:rsidRDefault="00633ECF" w:rsidP="00633ECF">
      <w:pPr>
        <w:rPr>
          <w:rFonts w:eastAsia="等线"/>
        </w:rPr>
      </w:pPr>
      <w:r w:rsidRPr="00D640EA">
        <w:rPr>
          <w:rFonts w:eastAsia="等线"/>
          <w:b/>
        </w:rPr>
        <w:t>Inputs, Optional:</w:t>
      </w:r>
      <w:r w:rsidRPr="00D640EA">
        <w:rPr>
          <w:rFonts w:eastAsia="等线"/>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ins w:id="204" w:author="Ericsson-r01" w:date="2023-01-16T17:00:00Z">
        <w:r>
          <w:rPr>
            <w:lang w:eastAsia="zh-CN"/>
          </w:rPr>
          <w:t>TSCTSF</w:t>
        </w:r>
      </w:ins>
      <w:ins w:id="205" w:author="zte-v1" w:date="2023-01-07T16:43:00Z">
        <w:r>
          <w:t xml:space="preserve"> parameters provided by the TSCTSF to the PCF as described in clause 6.1.3.23</w:t>
        </w:r>
      </w:ins>
      <w:ins w:id="206" w:author="Ericsson-r01" w:date="2023-01-16T17:01:00Z">
        <w:r w:rsidR="00DA206A">
          <w:t>a and clause 6.1.3.23b</w:t>
        </w:r>
      </w:ins>
      <w:ins w:id="207" w:author="zte-v1" w:date="2023-01-07T16:43:00Z">
        <w:r>
          <w:t xml:space="preserve"> of TS 23.503 [20], </w:t>
        </w:r>
      </w:ins>
      <w:r w:rsidRPr="00D640EA">
        <w:rPr>
          <w:rFonts w:eastAsia="等线"/>
        </w:rPr>
        <w:t xml:space="preserve">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w:t>
      </w:r>
      <w:r w:rsidRPr="00D640EA">
        <w:rPr>
          <w:rFonts w:eastAsia="等线"/>
        </w:rPr>
        <w:lastRenderedPageBreak/>
        <w:t>prioritized order), TSC Assistance Container, MPS for Data Transport Service indicator as described in clause 6.1.3.11 of TS 23.503 [20].</w:t>
      </w:r>
    </w:p>
    <w:p w14:paraId="28EA39A9" w14:textId="77777777" w:rsidR="00633ECF" w:rsidRPr="00D640EA" w:rsidRDefault="00633ECF" w:rsidP="00633ECF">
      <w:pPr>
        <w:keepLines/>
        <w:overflowPunct w:val="0"/>
        <w:autoSpaceDE w:val="0"/>
        <w:autoSpaceDN w:val="0"/>
        <w:adjustRightInd w:val="0"/>
        <w:ind w:left="1135" w:hanging="851"/>
        <w:textAlignment w:val="baseline"/>
        <w:rPr>
          <w:rFonts w:eastAsia="等线"/>
          <w:lang w:eastAsia="en-GB"/>
        </w:rPr>
      </w:pPr>
      <w:r w:rsidRPr="00D640EA">
        <w:rPr>
          <w:rFonts w:eastAsia="等线"/>
          <w:lang w:eastAsia="en-GB"/>
        </w:rPr>
        <w:t>NOTE:</w:t>
      </w:r>
      <w:r w:rsidRPr="00D640EA">
        <w:rPr>
          <w:rFonts w:eastAsia="等线"/>
          <w:lang w:eastAsia="en-GB"/>
        </w:rPr>
        <w:tab/>
        <w:t>When only one DNAI and corresponding routing profile ID(s) and the Indication for EAS Relocation are available, the presented DNAI is the target DNAI as defined in clause 6.3.7 of TS 23.548 [74].</w:t>
      </w:r>
    </w:p>
    <w:p w14:paraId="3CB2D712" w14:textId="77777777" w:rsidR="00633ECF" w:rsidRPr="00D640EA" w:rsidRDefault="00633ECF" w:rsidP="00633ECF">
      <w:pPr>
        <w:rPr>
          <w:rFonts w:eastAsia="等线"/>
          <w:lang w:eastAsia="zh-CN"/>
        </w:rPr>
      </w:pPr>
      <w:r w:rsidRPr="00D640EA">
        <w:rPr>
          <w:rFonts w:eastAsia="等线"/>
          <w:b/>
        </w:rPr>
        <w:t>Outputs, Required:</w:t>
      </w:r>
      <w:r w:rsidRPr="00D640EA">
        <w:rPr>
          <w:rFonts w:eastAsia="等线"/>
          <w:b/>
          <w:lang w:eastAsia="zh-CN"/>
        </w:rPr>
        <w:t xml:space="preserve"> </w:t>
      </w:r>
      <w:r w:rsidRPr="00D640EA">
        <w:rPr>
          <w:rFonts w:eastAsia="等线"/>
          <w:lang w:eastAsia="zh-CN"/>
        </w:rPr>
        <w:t>Success or Failure (reason for failure, e.g. as defined in clauses 6.1.3.16 and clause 6.1.3.10 of TS 23.503 [20]).</w:t>
      </w:r>
    </w:p>
    <w:p w14:paraId="33F19CBD" w14:textId="77777777" w:rsidR="00633ECF" w:rsidRPr="00D640EA" w:rsidRDefault="00633ECF" w:rsidP="00633ECF">
      <w:pPr>
        <w:rPr>
          <w:rFonts w:eastAsia="等线"/>
          <w:i/>
        </w:rPr>
      </w:pPr>
      <w:r w:rsidRPr="00D640EA">
        <w:rPr>
          <w:rFonts w:eastAsia="等线"/>
          <w:b/>
        </w:rPr>
        <w:t>Outputs, Optional:</w:t>
      </w:r>
      <w:r w:rsidRPr="00D640EA">
        <w:rPr>
          <w:rFonts w:eastAsia="等线"/>
        </w:rPr>
        <w:t xml:space="preserve"> The service information that can be accepted by the PCF.</w:t>
      </w:r>
    </w:p>
    <w:p w14:paraId="3CA6D5E9" w14:textId="77777777" w:rsidR="00B422CE" w:rsidRDefault="00B422CE" w:rsidP="00B422CE">
      <w:pPr>
        <w:pStyle w:val="2"/>
        <w:ind w:left="0" w:firstLine="0"/>
      </w:pPr>
    </w:p>
    <w:p w14:paraId="67691D8A" w14:textId="77777777" w:rsidR="00B422CE" w:rsidRDefault="00B422CE" w:rsidP="00B422CE">
      <w:pPr>
        <w:pStyle w:val="13"/>
        <w:rPr>
          <w:color w:val="FF0000"/>
        </w:rPr>
      </w:pPr>
      <w:r>
        <w:rPr>
          <w:color w:val="FF0000"/>
        </w:rPr>
        <w:t xml:space="preserve">* * * Next Change * * * </w:t>
      </w:r>
    </w:p>
    <w:p w14:paraId="47E89A80" w14:textId="77777777" w:rsidR="00190693" w:rsidRDefault="00190693" w:rsidP="0035063B">
      <w:pPr>
        <w:pStyle w:val="B1"/>
      </w:pPr>
    </w:p>
    <w:p w14:paraId="2723C00D" w14:textId="77777777" w:rsidR="009D66FB" w:rsidRDefault="009D66FB" w:rsidP="009D66FB">
      <w:pPr>
        <w:pStyle w:val="B1"/>
      </w:pPr>
    </w:p>
    <w:p w14:paraId="3E5C8610" w14:textId="77777777" w:rsidR="00B422CE" w:rsidRPr="00D640EA" w:rsidRDefault="00B422CE" w:rsidP="00B422CE">
      <w:pPr>
        <w:keepNext/>
        <w:keepLines/>
        <w:spacing w:before="120"/>
        <w:ind w:left="1701" w:hanging="1701"/>
        <w:outlineLvl w:val="4"/>
        <w:rPr>
          <w:rFonts w:ascii="Arial" w:hAnsi="Arial"/>
          <w:sz w:val="22"/>
        </w:rPr>
      </w:pPr>
      <w:bookmarkStart w:id="208" w:name="_Toc20204483"/>
      <w:bookmarkStart w:id="209" w:name="_Toc27895182"/>
      <w:bookmarkStart w:id="210" w:name="_Toc36192279"/>
      <w:bookmarkStart w:id="211" w:name="_Toc45193392"/>
      <w:bookmarkStart w:id="212" w:name="_Toc47593024"/>
      <w:bookmarkStart w:id="213" w:name="_Toc51835111"/>
      <w:bookmarkStart w:id="214" w:name="_Toc122443828"/>
      <w:r w:rsidRPr="00D640EA">
        <w:rPr>
          <w:rFonts w:ascii="Arial" w:hAnsi="Arial"/>
          <w:sz w:val="22"/>
        </w:rPr>
        <w:t>5.2.5.3.3</w:t>
      </w:r>
      <w:r w:rsidRPr="00D640EA">
        <w:rPr>
          <w:rFonts w:ascii="Arial" w:hAnsi="Arial"/>
          <w:sz w:val="22"/>
        </w:rPr>
        <w:tab/>
      </w:r>
      <w:proofErr w:type="spellStart"/>
      <w:r w:rsidRPr="00D640EA">
        <w:rPr>
          <w:rFonts w:ascii="Arial" w:hAnsi="Arial"/>
          <w:sz w:val="22"/>
        </w:rPr>
        <w:t>Npcf_PolicyAuthorization_Update</w:t>
      </w:r>
      <w:proofErr w:type="spellEnd"/>
      <w:r w:rsidRPr="00D640EA">
        <w:rPr>
          <w:rFonts w:ascii="Arial" w:hAnsi="Arial"/>
          <w:sz w:val="22"/>
        </w:rPr>
        <w:t xml:space="preserve"> service operation</w:t>
      </w:r>
      <w:bookmarkEnd w:id="208"/>
      <w:bookmarkEnd w:id="209"/>
      <w:bookmarkEnd w:id="210"/>
      <w:bookmarkEnd w:id="211"/>
      <w:bookmarkEnd w:id="212"/>
      <w:bookmarkEnd w:id="213"/>
      <w:bookmarkEnd w:id="214"/>
    </w:p>
    <w:p w14:paraId="7E8FF883" w14:textId="77777777" w:rsidR="00B422CE" w:rsidRPr="00D640EA" w:rsidRDefault="00B422CE" w:rsidP="00B422CE">
      <w:pPr>
        <w:suppressAutoHyphens/>
      </w:pPr>
      <w:r w:rsidRPr="00D640EA">
        <w:rPr>
          <w:b/>
        </w:rPr>
        <w:t>Service operation name:</w:t>
      </w:r>
      <w:r w:rsidRPr="00D640EA">
        <w:t xml:space="preserve"> </w:t>
      </w:r>
      <w:proofErr w:type="spellStart"/>
      <w:r w:rsidRPr="00D640EA">
        <w:rPr>
          <w:lang w:eastAsia="zh-CN"/>
        </w:rPr>
        <w:t>Npcf_PolicyAuthorization_</w:t>
      </w:r>
      <w:r w:rsidRPr="00D640EA">
        <w:t>Update</w:t>
      </w:r>
      <w:proofErr w:type="spellEnd"/>
    </w:p>
    <w:p w14:paraId="743DBE96" w14:textId="77777777" w:rsidR="00B422CE" w:rsidRPr="00D640EA" w:rsidRDefault="00B422CE" w:rsidP="00B422CE">
      <w:pPr>
        <w:suppressAutoHyphens/>
      </w:pPr>
      <w:r w:rsidRPr="00D640EA">
        <w:rPr>
          <w:b/>
        </w:rPr>
        <w:t>Description:</w:t>
      </w:r>
      <w:r w:rsidRPr="00D640EA">
        <w:t xml:space="preserve"> </w:t>
      </w:r>
      <w:r w:rsidRPr="00D640EA">
        <w:rPr>
          <w:lang w:eastAsia="zh-CN"/>
        </w:rPr>
        <w:t>P</w:t>
      </w:r>
      <w:r w:rsidRPr="00D640EA">
        <w:t>rovides</w:t>
      </w:r>
      <w:r w:rsidRPr="00D640EA">
        <w:rPr>
          <w:lang w:eastAsia="zh-CN"/>
        </w:rPr>
        <w:t xml:space="preserve"> updated information to the PCF.</w:t>
      </w:r>
    </w:p>
    <w:p w14:paraId="7FC56A36" w14:textId="77777777" w:rsidR="00B422CE" w:rsidRPr="00D640EA" w:rsidRDefault="00B422CE" w:rsidP="00B422CE">
      <w:pPr>
        <w:suppressAutoHyphens/>
      </w:pPr>
      <w:r w:rsidRPr="00D640EA">
        <w:rPr>
          <w:b/>
        </w:rPr>
        <w:t>Inputs, Required:</w:t>
      </w:r>
      <w:r w:rsidRPr="00D640EA">
        <w:rPr>
          <w:lang w:eastAsia="zh-CN"/>
        </w:rPr>
        <w:t xml:space="preserve"> </w:t>
      </w:r>
      <w:r w:rsidRPr="00D640EA">
        <w:rPr>
          <w:rFonts w:eastAsia="等线"/>
          <w:lang w:eastAsia="zh-CN"/>
        </w:rPr>
        <w:t>Identification of the application session context</w:t>
      </w:r>
      <w:r w:rsidRPr="00D640EA">
        <w:t>.</w:t>
      </w:r>
    </w:p>
    <w:p w14:paraId="5388A535" w14:textId="2D869617" w:rsidR="00B422CE" w:rsidRPr="00D640EA" w:rsidRDefault="00B422CE" w:rsidP="00B422CE">
      <w:pPr>
        <w:suppressAutoHyphens/>
      </w:pPr>
      <w:r w:rsidRPr="00D640EA">
        <w:rPr>
          <w:b/>
        </w:rPr>
        <w:t>Inputs, Optional:</w:t>
      </w:r>
      <w:r w:rsidRPr="00D640EA">
        <w:t xml:space="preserve"> </w:t>
      </w:r>
      <w:r w:rsidRPr="00D640EA">
        <w:rPr>
          <w:rFonts w:eastAsia="等线"/>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w:t>
      </w:r>
      <w:ins w:id="215" w:author="Ericsson-r01" w:date="2023-01-16T17:02:00Z">
        <w:r>
          <w:rPr>
            <w:rFonts w:eastAsia="等线"/>
          </w:rPr>
          <w:t xml:space="preserve">TSCTSF </w:t>
        </w:r>
      </w:ins>
      <w:ins w:id="216" w:author="zte-v1" w:date="2023-01-07T16:44:00Z">
        <w:r>
          <w:t xml:space="preserve">parameters provided by the TSCTSF to the PCF as described in </w:t>
        </w:r>
      </w:ins>
      <w:ins w:id="217" w:author="Ericsson-r01" w:date="2023-01-16T17:02:00Z">
        <w:r w:rsidR="00183427">
          <w:t>clause 6.1.</w:t>
        </w:r>
      </w:ins>
      <w:ins w:id="218" w:author="Ericsson-r01" w:date="2023-01-16T17:03:00Z">
        <w:r w:rsidR="00183427">
          <w:t xml:space="preserve">3.23a and </w:t>
        </w:r>
      </w:ins>
      <w:ins w:id="219" w:author="zte-v1" w:date="2023-01-07T16:44:00Z">
        <w:r>
          <w:t xml:space="preserve">clause 6.1.3.23b of TS 23.503 [20], </w:t>
        </w:r>
      </w:ins>
      <w:r w:rsidRPr="00D640EA">
        <w:rPr>
          <w:rFonts w:eastAsia="等线"/>
        </w:rP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D640EA">
        <w:t>.</w:t>
      </w:r>
    </w:p>
    <w:p w14:paraId="3C36CB61" w14:textId="77777777" w:rsidR="00B422CE" w:rsidRPr="00D640EA" w:rsidRDefault="00B422CE" w:rsidP="00B422CE">
      <w:pPr>
        <w:keepLines/>
        <w:overflowPunct w:val="0"/>
        <w:autoSpaceDE w:val="0"/>
        <w:autoSpaceDN w:val="0"/>
        <w:adjustRightInd w:val="0"/>
        <w:ind w:left="1135" w:hanging="851"/>
        <w:textAlignment w:val="baseline"/>
        <w:rPr>
          <w:lang w:eastAsia="en-GB"/>
        </w:rPr>
      </w:pPr>
      <w:r w:rsidRPr="00D640EA">
        <w:rPr>
          <w:lang w:eastAsia="en-GB"/>
        </w:rPr>
        <w:t>NOTE:</w:t>
      </w:r>
      <w:r w:rsidRPr="00D640EA">
        <w:rPr>
          <w:lang w:eastAsia="en-GB"/>
        </w:rPr>
        <w:tab/>
        <w:t>When only one DNAI and corresponding routing profile ID(s) and the Indication for EAS Relocation are available, the presented DNAI is the target DNAI as defined in clause 6.3.7 of TS 23.548 [74].</w:t>
      </w:r>
    </w:p>
    <w:p w14:paraId="1D251C03" w14:textId="77777777" w:rsidR="00B422CE" w:rsidRPr="00D640EA" w:rsidRDefault="00B422CE" w:rsidP="00B422CE">
      <w:pPr>
        <w:suppressAutoHyphens/>
      </w:pPr>
      <w:r w:rsidRPr="00D640EA">
        <w:rPr>
          <w:b/>
        </w:rPr>
        <w:t xml:space="preserve">Outputs, Required: </w:t>
      </w:r>
      <w:r w:rsidRPr="00D640EA">
        <w:rPr>
          <w:rFonts w:eastAsia="等线"/>
          <w:lang w:eastAsia="zh-CN"/>
        </w:rPr>
        <w:t xml:space="preserve">Success or Failure (reason for failure, e.g. as defined in clause 6.1.3.16 </w:t>
      </w:r>
      <w:r w:rsidRPr="00D640EA">
        <w:rPr>
          <w:rFonts w:eastAsia="等线"/>
        </w:rPr>
        <w:t>of</w:t>
      </w:r>
      <w:r w:rsidRPr="00D640EA">
        <w:rPr>
          <w:rFonts w:eastAsia="等线"/>
          <w:lang w:eastAsia="zh-CN"/>
        </w:rPr>
        <w:t xml:space="preserve"> TS 23.503 [20])</w:t>
      </w:r>
      <w:r w:rsidRPr="00D640EA">
        <w:rPr>
          <w:lang w:eastAsia="zh-CN"/>
        </w:rPr>
        <w:t>.</w:t>
      </w:r>
    </w:p>
    <w:p w14:paraId="33B0556A" w14:textId="77777777" w:rsidR="00B422CE" w:rsidRPr="00D640EA" w:rsidRDefault="00B422CE" w:rsidP="00B422CE">
      <w:pPr>
        <w:suppressAutoHyphens/>
      </w:pPr>
      <w:r w:rsidRPr="00D640EA">
        <w:rPr>
          <w:b/>
        </w:rPr>
        <w:t>Outputs, Optional:</w:t>
      </w:r>
      <w:r w:rsidRPr="00D640EA">
        <w:t xml:space="preserve"> The service information that can be accepted by the PCF.</w:t>
      </w:r>
    </w:p>
    <w:p w14:paraId="0EC99170" w14:textId="77777777" w:rsidR="00B422CE" w:rsidRPr="00D640EA" w:rsidRDefault="00B422CE" w:rsidP="00B422CE">
      <w:pPr>
        <w:suppressAutoHyphens/>
      </w:pPr>
      <w:r w:rsidRPr="00D640EA">
        <w:rPr>
          <w:lang w:eastAsia="zh-CN"/>
        </w:rPr>
        <w:t>P</w:t>
      </w:r>
      <w:r w:rsidRPr="00D640EA">
        <w:t>rovides</w:t>
      </w:r>
      <w:r w:rsidRPr="00D640EA">
        <w:rPr>
          <w:lang w:eastAsia="zh-CN"/>
        </w:rPr>
        <w:t xml:space="preserve"> updated application level information and communicates with </w:t>
      </w:r>
      <w:proofErr w:type="spellStart"/>
      <w:r w:rsidRPr="00D640EA">
        <w:t>Npcf_SMPolicyControl</w:t>
      </w:r>
      <w:proofErr w:type="spellEnd"/>
      <w:r w:rsidRPr="00D640EA">
        <w:t xml:space="preserve"> service to </w:t>
      </w:r>
      <w:r w:rsidRPr="00D640EA">
        <w:rPr>
          <w:lang w:eastAsia="zh-CN"/>
        </w:rPr>
        <w:t>determine and install</w:t>
      </w:r>
      <w:r w:rsidRPr="00D640EA">
        <w:t xml:space="preserve"> the policy</w:t>
      </w:r>
      <w:r w:rsidRPr="00D640EA">
        <w:rPr>
          <w:lang w:eastAsia="zh-CN"/>
        </w:rPr>
        <w:t xml:space="preserve"> according to the information provided by the NF Consumer. </w:t>
      </w:r>
      <w:r w:rsidRPr="00D640EA">
        <w:rPr>
          <w:rFonts w:eastAsia="等线"/>
          <w:lang w:eastAsia="zh-CN"/>
        </w:rPr>
        <w:t>Updates an application context in the PCF.</w:t>
      </w:r>
    </w:p>
    <w:p w14:paraId="218B7975" w14:textId="77777777" w:rsidR="009D66FB" w:rsidRDefault="009D66FB" w:rsidP="009D66FB">
      <w:pPr>
        <w:pStyle w:val="2"/>
        <w:ind w:left="0" w:firstLine="0"/>
      </w:pPr>
    </w:p>
    <w:p w14:paraId="7EBF42F5" w14:textId="77777777" w:rsidR="009D66FB" w:rsidRDefault="009D66FB" w:rsidP="009D66FB">
      <w:pPr>
        <w:pStyle w:val="13"/>
        <w:rPr>
          <w:color w:val="FF0000"/>
        </w:rPr>
      </w:pPr>
      <w:r>
        <w:rPr>
          <w:color w:val="FF0000"/>
        </w:rPr>
        <w:t xml:space="preserve">* * * Next Change * * * </w:t>
      </w:r>
    </w:p>
    <w:p w14:paraId="5BC7F8DA" w14:textId="77777777" w:rsidR="000F6920" w:rsidRPr="00140E21" w:rsidRDefault="000F6920" w:rsidP="000F6920">
      <w:pPr>
        <w:pStyle w:val="50"/>
      </w:pPr>
      <w:bookmarkStart w:id="220" w:name="_Toc20204485"/>
      <w:bookmarkStart w:id="221" w:name="_Toc27895184"/>
      <w:bookmarkStart w:id="222" w:name="_Toc36192281"/>
      <w:bookmarkStart w:id="223" w:name="_Toc45193394"/>
      <w:bookmarkStart w:id="224" w:name="_Toc47593026"/>
      <w:bookmarkStart w:id="225" w:name="_Toc51835113"/>
      <w:bookmarkStart w:id="226" w:name="_Toc122443830"/>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220"/>
      <w:bookmarkEnd w:id="221"/>
      <w:bookmarkEnd w:id="222"/>
      <w:bookmarkEnd w:id="223"/>
      <w:bookmarkEnd w:id="224"/>
      <w:bookmarkEnd w:id="225"/>
      <w:bookmarkEnd w:id="226"/>
    </w:p>
    <w:p w14:paraId="21A2AE6B" w14:textId="77777777" w:rsidR="000F6920" w:rsidRPr="00140E21" w:rsidRDefault="000F6920" w:rsidP="000F6920">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790A15EF" w14:textId="77777777" w:rsidR="000F6920" w:rsidRPr="00140E21" w:rsidRDefault="000F6920" w:rsidP="000F6920">
      <w:pPr>
        <w:suppressAutoHyphens/>
      </w:pPr>
      <w:r w:rsidRPr="00140E21">
        <w:rPr>
          <w:b/>
        </w:rPr>
        <w:lastRenderedPageBreak/>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227"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2"/>
        <w:ind w:left="0" w:firstLine="0"/>
      </w:pPr>
    </w:p>
    <w:p w14:paraId="592E4ADD" w14:textId="77777777" w:rsidR="0035063B" w:rsidRDefault="0035063B" w:rsidP="0035063B">
      <w:pPr>
        <w:pStyle w:val="13"/>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1"/>
      </w:pPr>
      <w:bookmarkStart w:id="228" w:name="_Toc20204761"/>
      <w:bookmarkStart w:id="229" w:name="_Toc27895475"/>
      <w:bookmarkStart w:id="230" w:name="_Toc36192579"/>
      <w:bookmarkStart w:id="231" w:name="_Toc45193687"/>
      <w:bookmarkStart w:id="232" w:name="_Toc47593319"/>
      <w:bookmarkStart w:id="233" w:name="_Toc51835406"/>
      <w:bookmarkStart w:id="234" w:name="_Toc122444268"/>
      <w:bookmarkStart w:id="235" w:name="_GoBack"/>
      <w:bookmarkEnd w:id="235"/>
      <w:r>
        <w:t>Annex F (informative):</w:t>
      </w:r>
      <w:r>
        <w:br/>
        <w:t xml:space="preserve">Information flows for 5GS integration with </w:t>
      </w:r>
      <w:bookmarkEnd w:id="228"/>
      <w:bookmarkEnd w:id="229"/>
      <w:bookmarkEnd w:id="230"/>
      <w:bookmarkEnd w:id="231"/>
      <w:bookmarkEnd w:id="232"/>
      <w:bookmarkEnd w:id="233"/>
      <w:bookmarkEnd w:id="234"/>
      <w:r>
        <w:t xml:space="preserve">TSN </w:t>
      </w:r>
      <w:ins w:id="236" w:author="Nokia" w:date="2023-01-04T08:48:00Z">
        <w:r>
          <w:t>or with Deterministic Network</w:t>
        </w:r>
      </w:ins>
      <w:ins w:id="237" w:author="Nokia" w:date="2023-01-04T09:21:00Z">
        <w:r>
          <w:t>ing</w:t>
        </w:r>
      </w:ins>
      <w:ins w:id="238"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2"/>
        <w:ind w:left="0" w:firstLine="0"/>
      </w:pPr>
    </w:p>
    <w:p w14:paraId="4FB5C4F1" w14:textId="77777777" w:rsidR="0035063B" w:rsidRDefault="0035063B" w:rsidP="0035063B">
      <w:pPr>
        <w:pStyle w:val="13"/>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1"/>
        <w:rPr>
          <w:ins w:id="239" w:author="Nokia" w:date="2022-12-26T11:03:00Z"/>
        </w:rPr>
      </w:pPr>
      <w:proofErr w:type="spellStart"/>
      <w:ins w:id="240" w:author="Nokia" w:date="2022-12-15T16:36:00Z">
        <w:r>
          <w:t>F.</w:t>
        </w:r>
        <w:r w:rsidRPr="008B2AFB">
          <w:rPr>
            <w:highlight w:val="yellow"/>
          </w:rPr>
          <w:t>x</w:t>
        </w:r>
        <w:proofErr w:type="spellEnd"/>
        <w:r>
          <w:tab/>
          <w:t xml:space="preserve">5GS </w:t>
        </w:r>
        <w:proofErr w:type="spellStart"/>
        <w:r>
          <w:t>DetNet</w:t>
        </w:r>
        <w:proofErr w:type="spellEnd"/>
        <w:r>
          <w:t xml:space="preserve"> node</w:t>
        </w:r>
        <w:bookmarkStart w:id="241" w:name="_Toc20204762"/>
        <w:bookmarkStart w:id="242" w:name="_Toc27895476"/>
        <w:bookmarkStart w:id="243" w:name="_Toc36192580"/>
        <w:bookmarkStart w:id="244" w:name="_Toc45193688"/>
        <w:bookmarkStart w:id="245" w:name="_Toc47593320"/>
        <w:bookmarkStart w:id="246" w:name="_Toc51835407"/>
        <w:bookmarkStart w:id="247" w:name="_Toc114668977"/>
        <w:r>
          <w:t xml:space="preserve"> information reporting</w:t>
        </w:r>
      </w:ins>
      <w:bookmarkEnd w:id="241"/>
      <w:bookmarkEnd w:id="242"/>
      <w:bookmarkEnd w:id="243"/>
      <w:bookmarkEnd w:id="244"/>
      <w:bookmarkEnd w:id="245"/>
      <w:bookmarkEnd w:id="246"/>
      <w:bookmarkEnd w:id="247"/>
    </w:p>
    <w:p w14:paraId="4C4E3ACB" w14:textId="6AE8D37F" w:rsidR="00EB13B8" w:rsidRPr="00561ABD" w:rsidRDefault="00EB13B8" w:rsidP="00EB13B8">
      <w:pPr>
        <w:rPr>
          <w:ins w:id="248" w:author="Nokia" w:date="2022-12-26T11:35:00Z"/>
          <w:lang w:val="en-US"/>
        </w:rPr>
      </w:pPr>
      <w:ins w:id="249"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50" w:author="Nokia" w:date="2023-01-04T17:01:00Z">
        <w:r>
          <w:rPr>
            <w:lang w:val="en-US"/>
          </w:rPr>
          <w:t>x</w:t>
        </w:r>
      </w:ins>
      <w:ins w:id="251" w:author="Nokia" w:date="2022-12-26T11:35:00Z">
        <w:r>
          <w:rPr>
            <w:lang w:val="en-US"/>
          </w:rPr>
          <w:t>-1</w:t>
        </w:r>
        <w:r w:rsidRPr="00561ABD">
          <w:rPr>
            <w:lang w:val="en-US"/>
          </w:rPr>
          <w:t xml:space="preserve">, with the addition of new parameters as </w:t>
        </w:r>
      </w:ins>
      <w:ins w:id="252" w:author="Nokia" w:date="2022-12-26T11:36:00Z">
        <w:r>
          <w:rPr>
            <w:lang w:val="en-US"/>
          </w:rPr>
          <w:t>shown in Figure F.x-1</w:t>
        </w:r>
      </w:ins>
      <w:ins w:id="253" w:author="Nokia" w:date="2022-12-26T11:35:00Z">
        <w:r w:rsidRPr="00561ABD">
          <w:rPr>
            <w:lang w:val="en-US"/>
          </w:rPr>
          <w:t xml:space="preserve">. </w:t>
        </w:r>
      </w:ins>
    </w:p>
    <w:p w14:paraId="70324F0A" w14:textId="3312BBB7" w:rsidR="00EB13B8" w:rsidRDefault="00EB13B8" w:rsidP="00EB13B8">
      <w:pPr>
        <w:jc w:val="center"/>
      </w:pPr>
    </w:p>
    <w:p w14:paraId="78456142" w14:textId="5DEB406A" w:rsidR="00FC3FD2" w:rsidRDefault="005E134F" w:rsidP="00EB13B8">
      <w:pPr>
        <w:jc w:val="center"/>
        <w:rPr>
          <w:ins w:id="254" w:author="Nokia" w:date="2022-12-15T16:36:00Z"/>
          <w:noProof/>
        </w:rPr>
      </w:pPr>
      <w:ins w:id="255" w:author="Ericsson-r01" w:date="2023-01-16T17:34:00Z">
        <w:r>
          <w:rPr>
            <w:noProof/>
            <w:lang w:val="en-US" w:eastAsia="zh-CN"/>
          </w:rPr>
          <w:lastRenderedPageBreak/>
          <w:drawing>
            <wp:inline distT="0" distB="0" distL="0" distR="0" wp14:anchorId="2513020B" wp14:editId="481C08AD">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32"/>
                          </a:ext>
                        </a:extLst>
                      </a:blip>
                      <a:stretch>
                        <a:fillRect/>
                      </a:stretch>
                    </pic:blipFill>
                    <pic:spPr>
                      <a:xfrm>
                        <a:off x="0" y="0"/>
                        <a:ext cx="6120765" cy="3442970"/>
                      </a:xfrm>
                      <a:prstGeom prst="rect">
                        <a:avLst/>
                      </a:prstGeom>
                    </pic:spPr>
                  </pic:pic>
                </a:graphicData>
              </a:graphic>
            </wp:inline>
          </w:drawing>
        </w:r>
      </w:ins>
    </w:p>
    <w:p w14:paraId="550F35E8" w14:textId="77777777" w:rsidR="00EB13B8" w:rsidRDefault="00EB13B8" w:rsidP="00EB13B8">
      <w:pPr>
        <w:pStyle w:val="TF"/>
        <w:rPr>
          <w:ins w:id="256" w:author="Nokia" w:date="2022-12-26T11:36:00Z"/>
        </w:rPr>
      </w:pPr>
      <w:ins w:id="257" w:author="Nokia" w:date="2022-12-15T16:37:00Z">
        <w:r>
          <w:t>Figure F.x-1: 5GS DetNet node information reporting</w:t>
        </w:r>
      </w:ins>
    </w:p>
    <w:p w14:paraId="4393E81D" w14:textId="18EF3D35" w:rsidR="00EB13B8" w:rsidRDefault="00EB13B8" w:rsidP="00EB13B8">
      <w:pPr>
        <w:pStyle w:val="B1"/>
        <w:rPr>
          <w:ins w:id="258" w:author="Nokia" w:date="2022-12-26T11:36:00Z"/>
          <w:noProof/>
        </w:rPr>
      </w:pPr>
      <w:ins w:id="259" w:author="Nokia" w:date="2022-12-26T11:36:00Z">
        <w:r>
          <w:rPr>
            <w:noProof/>
          </w:rPr>
          <w:t xml:space="preserve">1. </w:t>
        </w:r>
        <w:r>
          <w:t>PDU Session Establishment as defined clause 4.3.2.2.1-1 is used to establish a PDU Session.</w:t>
        </w:r>
        <w:r w:rsidRPr="003E23D3">
          <w:t xml:space="preserve"> </w:t>
        </w:r>
      </w:ins>
      <w:ins w:id="260" w:author="Ericsson-r01" w:date="2023-01-16T17:09:00Z">
        <w:r w:rsidR="00A6261D">
          <w:rPr>
            <w:lang w:eastAsia="ko-KR"/>
          </w:rPr>
          <w:t>When Framed Routes applies, the SMF reports to the PCF Framed Route information.</w:t>
        </w:r>
      </w:ins>
    </w:p>
    <w:p w14:paraId="1C3C6A6B" w14:textId="480DCE09" w:rsidR="00EB13B8" w:rsidRDefault="00EB13B8" w:rsidP="00EB13B8">
      <w:pPr>
        <w:pStyle w:val="B1"/>
        <w:rPr>
          <w:ins w:id="261" w:author="Nokia" w:date="2022-12-26T11:41:00Z"/>
          <w:lang w:eastAsia="ko-KR"/>
        </w:rPr>
      </w:pPr>
      <w:ins w:id="262" w:author="Nokia" w:date="2022-12-26T11:36:00Z">
        <w:r>
          <w:rPr>
            <w:noProof/>
          </w:rPr>
          <w:t xml:space="preserve">2. </w:t>
        </w:r>
      </w:ins>
      <w:ins w:id="263" w:author="Ericsson-r01" w:date="2023-01-16T17:35:00Z">
        <w:r w:rsidR="007B426E">
          <w:rPr>
            <w:noProof/>
          </w:rPr>
          <w:t xml:space="preserve">SMF </w:t>
        </w:r>
      </w:ins>
      <w:ins w:id="264" w:author="Ericsson-r01" w:date="2023-01-16T17:36:00Z">
        <w:r w:rsidR="007B426E">
          <w:rPr>
            <w:noProof/>
          </w:rPr>
          <w:t xml:space="preserve">may </w:t>
        </w:r>
      </w:ins>
      <w:ins w:id="265" w:author="Ericsson-r01" w:date="2023-01-16T17:35:00Z">
        <w:r w:rsidR="007B426E">
          <w:rPr>
            <w:noProof/>
          </w:rPr>
          <w:t xml:space="preserve">report device port related information to PCF. </w:t>
        </w:r>
      </w:ins>
      <w:ins w:id="266" w:author="Nokia" w:date="2022-12-26T11:36:00Z">
        <w:r>
          <w:rPr>
            <w:lang w:eastAsia="ko-KR"/>
          </w:rPr>
          <w:t xml:space="preserve">When prefix delegation applies, the SMF reports to the PCF </w:t>
        </w:r>
        <w:r>
          <w:rPr>
            <w:noProof/>
          </w:rPr>
          <w:t>prefixes delegated to the UE by IPv6 prefix delegation</w:t>
        </w:r>
        <w:r>
          <w:rPr>
            <w:lang w:eastAsia="ko-KR"/>
          </w:rPr>
          <w:t>.</w:t>
        </w:r>
      </w:ins>
      <w:ins w:id="267" w:author="Nokia" w:date="2022-12-26T11:39:00Z">
        <w:r>
          <w:rPr>
            <w:lang w:eastAsia="ko-KR"/>
          </w:rPr>
          <w:t xml:space="preserve"> </w:t>
        </w:r>
      </w:ins>
      <w:ins w:id="268" w:author="Nokia" w:date="2022-12-26T11:40:00Z">
        <w:r w:rsidRPr="00845C14">
          <w:rPr>
            <w:lang w:eastAsia="ko-KR"/>
          </w:rPr>
          <w:t xml:space="preserve">If the SMF has reported to the PCF the Framed Route information or prefixes delegated to UE via IPv6 prefix delegation corresponding to the PDU Session, the PCF also provides </w:t>
        </w:r>
      </w:ins>
      <w:ins w:id="269" w:author="Nokia" w:date="2023-01-04T08:43:00Z">
        <w:r>
          <w:rPr>
            <w:lang w:eastAsia="ko-KR"/>
          </w:rPr>
          <w:t>this</w:t>
        </w:r>
      </w:ins>
      <w:ins w:id="270" w:author="Nokia" w:date="2022-12-26T11:40:00Z">
        <w:r w:rsidRPr="00845C14">
          <w:rPr>
            <w:lang w:eastAsia="ko-KR"/>
          </w:rPr>
          <w:t xml:space="preserve"> information to the TSCTSF.</w:t>
        </w:r>
      </w:ins>
    </w:p>
    <w:p w14:paraId="54CB4218" w14:textId="078EEE6C" w:rsidR="00EB13B8" w:rsidRDefault="00EB13B8" w:rsidP="00EB13B8">
      <w:pPr>
        <w:pStyle w:val="B1"/>
        <w:rPr>
          <w:ins w:id="271" w:author="Nokia" w:date="2022-12-26T11:44:00Z"/>
          <w:noProof/>
        </w:rPr>
      </w:pPr>
      <w:ins w:id="272" w:author="Nokia" w:date="2022-12-26T11:41:00Z">
        <w:r>
          <w:rPr>
            <w:lang w:eastAsia="ko-KR"/>
          </w:rPr>
          <w:t>3</w:t>
        </w:r>
      </w:ins>
      <w:ins w:id="273" w:author="Nokia" w:date="2023-01-04T08:42:00Z">
        <w:r>
          <w:rPr>
            <w:lang w:eastAsia="ko-KR"/>
          </w:rPr>
          <w:t>-4</w:t>
        </w:r>
      </w:ins>
      <w:ins w:id="274" w:author="Nokia" w:date="2022-12-26T11:41:00Z">
        <w:r>
          <w:rPr>
            <w:lang w:eastAsia="ko-KR"/>
          </w:rPr>
          <w:t>.</w:t>
        </w:r>
      </w:ins>
      <w:ins w:id="275" w:author="Nokia" w:date="2022-12-26T11:39:00Z">
        <w:r>
          <w:rPr>
            <w:lang w:eastAsia="ko-KR"/>
          </w:rPr>
          <w:t xml:space="preserve"> </w:t>
        </w:r>
      </w:ins>
      <w:ins w:id="276" w:author="Nokia" w:date="2022-12-26T13:06:00Z">
        <w:r>
          <w:rPr>
            <w:lang w:eastAsia="ko-KR"/>
          </w:rPr>
          <w:t>The</w:t>
        </w:r>
      </w:ins>
      <w:ins w:id="277" w:author="Nokia" w:date="2022-12-26T11:44:00Z">
        <w:r>
          <w:rPr>
            <w:noProof/>
          </w:rPr>
          <w:t xml:space="preserve"> </w:t>
        </w:r>
      </w:ins>
      <w:ins w:id="278" w:author="Nokia" w:date="2022-12-26T11:43:00Z">
        <w:r>
          <w:rPr>
            <w:lang w:eastAsia="ko-KR"/>
          </w:rPr>
          <w:t xml:space="preserve">TSCTSF may </w:t>
        </w:r>
        <w:r>
          <w:t xml:space="preserve">subscribe to receive </w:t>
        </w:r>
      </w:ins>
      <w:ins w:id="279" w:author="Nokia" w:date="2022-12-26T13:07:00Z">
        <w:r>
          <w:t xml:space="preserve">information </w:t>
        </w:r>
      </w:ins>
      <w:ins w:id="280" w:author="Nokia" w:date="2022-12-26T13:09:00Z">
        <w:r>
          <w:t xml:space="preserve">per network side interface via </w:t>
        </w:r>
      </w:ins>
      <w:ins w:id="281" w:author="Nokia" w:date="2022-12-26T13:06:00Z">
        <w:r w:rsidRPr="00B04A76">
          <w:t>port management information notifications.</w:t>
        </w:r>
      </w:ins>
      <w:ins w:id="282" w:author="Nokia" w:date="2022-12-26T11:43:00Z">
        <w:r>
          <w:rPr>
            <w:noProof/>
          </w:rPr>
          <w:t xml:space="preserve"> </w:t>
        </w:r>
      </w:ins>
    </w:p>
    <w:p w14:paraId="14B3678A" w14:textId="1D3C110C" w:rsidR="00EB13B8" w:rsidRPr="002208C3" w:rsidRDefault="00EB13B8" w:rsidP="00EB13B8">
      <w:pPr>
        <w:pStyle w:val="B1"/>
        <w:rPr>
          <w:ins w:id="283" w:author="Nokia" w:date="2022-12-15T16:37:00Z"/>
          <w:lang w:val="en-US"/>
        </w:rPr>
      </w:pPr>
      <w:ins w:id="284" w:author="Nokia" w:date="2022-12-26T11:45:00Z">
        <w:r>
          <w:rPr>
            <w:noProof/>
          </w:rPr>
          <w:t>5. The TSCTSF provides collected exposure information to the DetNet controller.</w:t>
        </w:r>
      </w:ins>
      <w:ins w:id="285" w:author="Nokia" w:date="2022-12-26T11:49:00Z">
        <w:r>
          <w:rPr>
            <w:noProof/>
          </w:rPr>
          <w:t xml:space="preserve"> </w:t>
        </w:r>
      </w:ins>
      <w:ins w:id="286" w:author="Nokia" w:date="2022-12-26T11:50:00Z">
        <w:r w:rsidRPr="00561ABD">
          <w:rPr>
            <w:lang w:val="en-US"/>
          </w:rPr>
          <w:t xml:space="preserve">The </w:t>
        </w:r>
      </w:ins>
      <w:ins w:id="287" w:author="Nokia" w:date="2023-01-04T08:42:00Z">
        <w:r>
          <w:rPr>
            <w:lang w:val="en-US"/>
          </w:rPr>
          <w:t xml:space="preserve">information being reported to the </w:t>
        </w:r>
        <w:r>
          <w:rPr>
            <w:noProof/>
          </w:rPr>
          <w:t>DetNet controller is defined in TS 23.501 [2] clause 5.28</w:t>
        </w:r>
      </w:ins>
      <w:ins w:id="288" w:author="Ericsson" w:date="2023-01-05T16:13:00Z">
        <w:r w:rsidR="008F37D7">
          <w:rPr>
            <w:noProof/>
          </w:rPr>
          <w:t>.X.2</w:t>
        </w:r>
      </w:ins>
      <w:ins w:id="289" w:author="Nokia" w:date="2023-01-04T08:42:00Z">
        <w:r>
          <w:rPr>
            <w:noProof/>
          </w:rPr>
          <w:t>.</w:t>
        </w:r>
      </w:ins>
    </w:p>
    <w:p w14:paraId="417160AA" w14:textId="77777777" w:rsidR="00036833" w:rsidRDefault="00036833" w:rsidP="00036833">
      <w:pPr>
        <w:pStyle w:val="2"/>
        <w:ind w:left="0" w:firstLine="0"/>
      </w:pPr>
    </w:p>
    <w:p w14:paraId="35963219" w14:textId="77777777" w:rsidR="00036833" w:rsidRDefault="00036833" w:rsidP="00036833">
      <w:pPr>
        <w:pStyle w:val="13"/>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1"/>
        <w:rPr>
          <w:ins w:id="290" w:author="Nokia" w:date="2022-12-26T11:02:00Z"/>
        </w:rPr>
      </w:pPr>
      <w:proofErr w:type="spellStart"/>
      <w:ins w:id="291" w:author="Nokia" w:date="2022-12-15T16:37:00Z">
        <w:r>
          <w:t>F.</w:t>
        </w:r>
        <w:r w:rsidRPr="00053FF1">
          <w:rPr>
            <w:highlight w:val="yellow"/>
            <w:rPrChange w:id="292" w:author="Nokia" w:date="2023-01-04T15:35:00Z">
              <w:rPr/>
            </w:rPrChange>
          </w:rPr>
          <w:t>y</w:t>
        </w:r>
        <w:proofErr w:type="spellEnd"/>
        <w:r>
          <w:tab/>
          <w:t xml:space="preserve">5GS </w:t>
        </w:r>
        <w:proofErr w:type="spellStart"/>
        <w:r>
          <w:t>DetNet</w:t>
        </w:r>
        <w:proofErr w:type="spellEnd"/>
        <w:r>
          <w:t xml:space="preserve"> node </w:t>
        </w:r>
      </w:ins>
      <w:ins w:id="293" w:author="Nokia" w:date="2022-12-15T16:38:00Z">
        <w:r>
          <w:t>configuration</w:t>
        </w:r>
      </w:ins>
    </w:p>
    <w:p w14:paraId="734C4041" w14:textId="77777777" w:rsidR="00036833" w:rsidRPr="00B22E7E" w:rsidRDefault="00036833" w:rsidP="00036833">
      <w:pPr>
        <w:rPr>
          <w:ins w:id="294" w:author="Nokia" w:date="2022-12-15T16:37:00Z"/>
        </w:rPr>
      </w:pPr>
      <w:ins w:id="295" w:author="Nokia" w:date="2022-12-26T11:02:00Z">
        <w:r>
          <w:t xml:space="preserve">For 5GS integrating with Deterministic </w:t>
        </w:r>
        <w:proofErr w:type="spellStart"/>
        <w:r>
          <w:t>Networ</w:t>
        </w:r>
      </w:ins>
      <w:ins w:id="296" w:author="Nokia" w:date="2022-12-26T11:03:00Z">
        <w:r>
          <w:t>ing</w:t>
        </w:r>
      </w:ins>
      <w:proofErr w:type="spellEnd"/>
      <w:ins w:id="297" w:author="Nokia" w:date="2022-12-26T11:02:00Z">
        <w:r>
          <w:t xml:space="preserve">, the </w:t>
        </w:r>
      </w:ins>
      <w:proofErr w:type="spellStart"/>
      <w:ins w:id="298" w:author="Nokia" w:date="2022-12-26T11:03:00Z">
        <w:r>
          <w:t>DetNet</w:t>
        </w:r>
        <w:proofErr w:type="spellEnd"/>
        <w:r>
          <w:t xml:space="preserve"> controller </w:t>
        </w:r>
      </w:ins>
      <w:ins w:id="299" w:author="Nokia" w:date="2022-12-26T11:02:00Z">
        <w:r>
          <w:t xml:space="preserve">provides </w:t>
        </w:r>
      </w:ins>
      <w:ins w:id="300" w:author="Nokia" w:date="2022-12-26T11:03:00Z">
        <w:r>
          <w:t xml:space="preserve">configuration </w:t>
        </w:r>
      </w:ins>
      <w:ins w:id="301" w:author="Nokia" w:date="2022-12-26T11:02:00Z">
        <w:r>
          <w:t xml:space="preserve">information to the </w:t>
        </w:r>
      </w:ins>
      <w:ins w:id="302" w:author="Nokia" w:date="2022-12-26T11:03:00Z">
        <w:r>
          <w:t>TSCTS</w:t>
        </w:r>
      </w:ins>
      <w:ins w:id="303" w:author="Nokia" w:date="2022-12-26T11:02:00Z">
        <w:r>
          <w:t>F.</w:t>
        </w:r>
      </w:ins>
    </w:p>
    <w:p w14:paraId="4F49E0E5" w14:textId="77777777" w:rsidR="00036833" w:rsidRDefault="00036833" w:rsidP="00036833">
      <w:pPr>
        <w:jc w:val="center"/>
        <w:rPr>
          <w:ins w:id="304" w:author="Nokia" w:date="2022-12-15T21:30:00Z"/>
        </w:rPr>
      </w:pPr>
      <w:ins w:id="305" w:author="Nokia" w:date="2022-12-15T21:30:00Z">
        <w:r>
          <w:object w:dxaOrig="8080" w:dyaOrig="2500" w14:anchorId="2B117BA2">
            <v:shape id="_x0000_i1034" type="#_x0000_t75" style="width:371.4pt;height:116.4pt" o:ole="">
              <v:imagedata r:id="rId33" o:title=""/>
            </v:shape>
            <o:OLEObject Type="Embed" ProgID="Visio.Drawing.15" ShapeID="_x0000_i1034" DrawAspect="Content" ObjectID="_1735589982" r:id="rId34"/>
          </w:object>
        </w:r>
      </w:ins>
    </w:p>
    <w:p w14:paraId="60457E97" w14:textId="77777777" w:rsidR="00036833" w:rsidRDefault="00036833" w:rsidP="00036833">
      <w:pPr>
        <w:pStyle w:val="TF"/>
        <w:rPr>
          <w:ins w:id="306" w:author="Nokia" w:date="2022-12-15T16:37:00Z"/>
        </w:rPr>
      </w:pPr>
      <w:ins w:id="307" w:author="Nokia" w:date="2022-12-15T16:37:00Z">
        <w:r>
          <w:t>Figure F.</w:t>
        </w:r>
        <w:r w:rsidRPr="0056449F">
          <w:rPr>
            <w:highlight w:val="yellow"/>
            <w:rPrChange w:id="308" w:author="Nokia" w:date="2023-01-04T17:00:00Z">
              <w:rPr/>
            </w:rPrChange>
          </w:rPr>
          <w:t>y</w:t>
        </w:r>
        <w:r>
          <w:t xml:space="preserve">-1: 5GS DetNet node </w:t>
        </w:r>
      </w:ins>
      <w:ins w:id="309" w:author="Nokia" w:date="2022-12-15T16:38:00Z">
        <w:r>
          <w:t>configuration</w:t>
        </w:r>
      </w:ins>
    </w:p>
    <w:p w14:paraId="6516590B" w14:textId="77777777" w:rsidR="00036833" w:rsidRPr="00561ABD" w:rsidRDefault="00036833" w:rsidP="00036833">
      <w:pPr>
        <w:pStyle w:val="B1"/>
        <w:rPr>
          <w:ins w:id="310" w:author="Nokia" w:date="2022-12-26T11:02:00Z"/>
          <w:lang w:eastAsia="ko-KR"/>
        </w:rPr>
      </w:pPr>
      <w:ins w:id="311" w:author="Nokia" w:date="2022-12-26T11:02:00Z">
        <w:r>
          <w:rPr>
            <w:noProof/>
          </w:rPr>
          <w:t xml:space="preserve">1. </w:t>
        </w:r>
      </w:ins>
      <w:ins w:id="312" w:author="Nokia" w:date="2022-12-26T13:27:00Z">
        <w:r>
          <w:t xml:space="preserve">The DetNet controller triggers the </w:t>
        </w:r>
        <w:proofErr w:type="spellStart"/>
        <w:r>
          <w:t>procecure</w:t>
        </w:r>
        <w:proofErr w:type="spellEnd"/>
        <w:r>
          <w:t xml:space="preserve"> to provide Deterministic Networking specific parameters to 5GS, as </w:t>
        </w:r>
      </w:ins>
      <w:ins w:id="313" w:author="Nokia" w:date="2022-12-26T13:28:00Z">
        <w:r>
          <w:t>shown in Figure 4.15.6.</w:t>
        </w:r>
        <w:r w:rsidRPr="0056449F">
          <w:rPr>
            <w:highlight w:val="yellow"/>
            <w:rPrChange w:id="314" w:author="Nokia" w:date="2023-01-04T17:01:00Z">
              <w:rPr/>
            </w:rPrChange>
          </w:rPr>
          <w:t>x</w:t>
        </w:r>
        <w:r>
          <w:t>-1</w:t>
        </w:r>
      </w:ins>
      <w:ins w:id="315" w:author="Nokia" w:date="2022-12-26T11:02:00Z">
        <w:r w:rsidRPr="00561ABD">
          <w:rPr>
            <w:lang w:eastAsia="ko-KR"/>
          </w:rPr>
          <w:t>.</w:t>
        </w:r>
      </w:ins>
    </w:p>
    <w:p w14:paraId="2562F44F" w14:textId="77777777" w:rsidR="00036833" w:rsidRDefault="00036833" w:rsidP="00036833">
      <w:pPr>
        <w:pStyle w:val="B1"/>
        <w:rPr>
          <w:ins w:id="316" w:author="Nokia" w:date="2022-12-26T11:02:00Z"/>
          <w:lang w:eastAsia="ko-KR"/>
        </w:rPr>
      </w:pPr>
      <w:ins w:id="317" w:author="Nokia" w:date="2022-12-26T11:02:00Z">
        <w:r>
          <w:rPr>
            <w:lang w:eastAsia="ko-KR"/>
          </w:rPr>
          <w:t xml:space="preserve">2. The </w:t>
        </w:r>
      </w:ins>
      <w:ins w:id="318" w:author="Nokia" w:date="2023-01-04T08:46:00Z">
        <w:r>
          <w:rPr>
            <w:lang w:eastAsia="ko-KR"/>
          </w:rPr>
          <w:t xml:space="preserve">SMF applies the received PCC rules. This may induce creating </w:t>
        </w:r>
      </w:ins>
      <w:ins w:id="319" w:author="Nokia" w:date="2022-12-26T11:02:00Z">
        <w:r>
          <w:rPr>
            <w:lang w:eastAsia="ko-KR"/>
          </w:rPr>
          <w:t>a new QoS flow to the PDU session and trigge</w:t>
        </w:r>
      </w:ins>
      <w:ins w:id="320" w:author="Nokia" w:date="2023-01-04T08:47:00Z">
        <w:r>
          <w:rPr>
            <w:lang w:eastAsia="ko-KR"/>
          </w:rPr>
          <w:t>r</w:t>
        </w:r>
      </w:ins>
      <w:ins w:id="321" w:author="Nokia" w:date="2022-12-26T11:02:00Z">
        <w:r>
          <w:rPr>
            <w:lang w:eastAsia="ko-KR"/>
          </w:rPr>
          <w:t>s the resource allocation in RAN.</w:t>
        </w:r>
      </w:ins>
    </w:p>
    <w:p w14:paraId="60433118" w14:textId="77777777" w:rsidR="00036833" w:rsidRDefault="00036833" w:rsidP="00036833">
      <w:pPr>
        <w:pStyle w:val="B1"/>
        <w:rPr>
          <w:ins w:id="322" w:author="Nokia" w:date="2022-12-26T11:02:00Z"/>
          <w:lang w:eastAsia="ko-KR"/>
        </w:rPr>
      </w:pPr>
      <w:ins w:id="323" w:author="Nokia" w:date="2022-12-26T13:22:00Z">
        <w:r>
          <w:rPr>
            <w:lang w:eastAsia="ko-KR"/>
          </w:rPr>
          <w:t>3</w:t>
        </w:r>
      </w:ins>
      <w:ins w:id="324" w:author="Nokia" w:date="2022-12-26T11:02:00Z">
        <w:r>
          <w:rPr>
            <w:lang w:eastAsia="ko-KR"/>
          </w:rPr>
          <w:t>. The PCF responds to the TSCTSF, which includes information about the success of the configuration.</w:t>
        </w:r>
      </w:ins>
    </w:p>
    <w:p w14:paraId="0CBF60FB" w14:textId="77777777" w:rsidR="00036833" w:rsidRPr="0055363B" w:rsidRDefault="00036833" w:rsidP="00036833">
      <w:pPr>
        <w:pStyle w:val="B1"/>
        <w:rPr>
          <w:noProof/>
        </w:rPr>
      </w:pPr>
      <w:ins w:id="325" w:author="Nokia" w:date="2022-12-26T13:23:00Z">
        <w:r>
          <w:rPr>
            <w:lang w:eastAsia="ko-KR"/>
          </w:rPr>
          <w:t>4</w:t>
        </w:r>
      </w:ins>
      <w:ins w:id="326" w:author="Nokia" w:date="2022-12-26T11:02:00Z">
        <w:r>
          <w:rPr>
            <w:lang w:eastAsia="ko-KR"/>
          </w:rPr>
          <w:t xml:space="preserve">. </w:t>
        </w:r>
        <w:r w:rsidRPr="00744C37">
          <w:rPr>
            <w:lang w:eastAsia="ko-KR"/>
          </w:rPr>
          <w:t xml:space="preserve">The TSCTSF provides a response to the </w:t>
        </w:r>
        <w:r>
          <w:rPr>
            <w:lang w:eastAsia="ko-KR"/>
          </w:rPr>
          <w:t>DetNet controller</w:t>
        </w:r>
        <w:r w:rsidRPr="00744C37">
          <w:rPr>
            <w:lang w:eastAsia="ko-KR"/>
          </w:rPr>
          <w:t xml:space="preserve"> regarding the success of the configuration setup. </w:t>
        </w:r>
      </w:ins>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49392" w14:textId="77777777" w:rsidR="00F026DE" w:rsidRDefault="00F026DE">
      <w:r>
        <w:separator/>
      </w:r>
    </w:p>
  </w:endnote>
  <w:endnote w:type="continuationSeparator" w:id="0">
    <w:p w14:paraId="1D123168" w14:textId="77777777" w:rsidR="00F026DE" w:rsidRDefault="00F0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7638A" w14:textId="77777777" w:rsidR="00F026DE" w:rsidRDefault="00F026DE">
      <w:r>
        <w:separator/>
      </w:r>
    </w:p>
  </w:footnote>
  <w:footnote w:type="continuationSeparator" w:id="0">
    <w:p w14:paraId="14ABF077" w14:textId="77777777" w:rsidR="00F026DE" w:rsidRDefault="00F02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okia">
    <w15:presenceInfo w15:providerId="None" w15:userId="Nokia"/>
  </w15:person>
  <w15:person w15:author="Ericsson">
    <w15:presenceInfo w15:providerId="None" w15:userId="Ericsson"/>
  </w15:person>
  <w15:person w15:author="LTHBM0">
    <w15:presenceInfo w15:providerId="None" w15:userId="LTHBM0"/>
  </w15:person>
  <w15:person w15:author="Ericsson-r01">
    <w15:presenceInfo w15:providerId="None" w15:userId="Ericsson-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7E9E"/>
    <w:rsid w:val="00071A53"/>
    <w:rsid w:val="00074183"/>
    <w:rsid w:val="000751FA"/>
    <w:rsid w:val="00076303"/>
    <w:rsid w:val="000778D9"/>
    <w:rsid w:val="00081436"/>
    <w:rsid w:val="000820A6"/>
    <w:rsid w:val="000821FD"/>
    <w:rsid w:val="0008466C"/>
    <w:rsid w:val="00084A5F"/>
    <w:rsid w:val="00090042"/>
    <w:rsid w:val="000951B9"/>
    <w:rsid w:val="0009543A"/>
    <w:rsid w:val="0009555B"/>
    <w:rsid w:val="000976FF"/>
    <w:rsid w:val="00097EC2"/>
    <w:rsid w:val="000A164F"/>
    <w:rsid w:val="000A18FD"/>
    <w:rsid w:val="000A401C"/>
    <w:rsid w:val="000A4EB9"/>
    <w:rsid w:val="000A6394"/>
    <w:rsid w:val="000A69BE"/>
    <w:rsid w:val="000A6B8F"/>
    <w:rsid w:val="000A7DFB"/>
    <w:rsid w:val="000B0A14"/>
    <w:rsid w:val="000B173F"/>
    <w:rsid w:val="000B1F63"/>
    <w:rsid w:val="000B354E"/>
    <w:rsid w:val="000B4447"/>
    <w:rsid w:val="000B7FED"/>
    <w:rsid w:val="000C038A"/>
    <w:rsid w:val="000C3FC6"/>
    <w:rsid w:val="000C612F"/>
    <w:rsid w:val="000C6598"/>
    <w:rsid w:val="000C7852"/>
    <w:rsid w:val="000C7E56"/>
    <w:rsid w:val="000D0C96"/>
    <w:rsid w:val="000D27AB"/>
    <w:rsid w:val="000D27C1"/>
    <w:rsid w:val="000D44B3"/>
    <w:rsid w:val="000F3AD3"/>
    <w:rsid w:val="000F6920"/>
    <w:rsid w:val="000F7990"/>
    <w:rsid w:val="00105486"/>
    <w:rsid w:val="00107492"/>
    <w:rsid w:val="00116D10"/>
    <w:rsid w:val="00120CC1"/>
    <w:rsid w:val="0012235C"/>
    <w:rsid w:val="00126585"/>
    <w:rsid w:val="0012679C"/>
    <w:rsid w:val="00126F14"/>
    <w:rsid w:val="00130247"/>
    <w:rsid w:val="00130E5D"/>
    <w:rsid w:val="0013264D"/>
    <w:rsid w:val="00133967"/>
    <w:rsid w:val="001350F0"/>
    <w:rsid w:val="00145D43"/>
    <w:rsid w:val="00152549"/>
    <w:rsid w:val="00153A22"/>
    <w:rsid w:val="00155641"/>
    <w:rsid w:val="00155D22"/>
    <w:rsid w:val="00160A27"/>
    <w:rsid w:val="00163D28"/>
    <w:rsid w:val="00165CA4"/>
    <w:rsid w:val="00166AC6"/>
    <w:rsid w:val="0017272F"/>
    <w:rsid w:val="001736EC"/>
    <w:rsid w:val="00175A6D"/>
    <w:rsid w:val="001812B0"/>
    <w:rsid w:val="00183427"/>
    <w:rsid w:val="00183544"/>
    <w:rsid w:val="00186FD0"/>
    <w:rsid w:val="00190693"/>
    <w:rsid w:val="00192C46"/>
    <w:rsid w:val="00195023"/>
    <w:rsid w:val="001A08B3"/>
    <w:rsid w:val="001A10CD"/>
    <w:rsid w:val="001A4FB6"/>
    <w:rsid w:val="001A573F"/>
    <w:rsid w:val="001A5EFA"/>
    <w:rsid w:val="001A7B60"/>
    <w:rsid w:val="001B0F21"/>
    <w:rsid w:val="001B1DE0"/>
    <w:rsid w:val="001B52F0"/>
    <w:rsid w:val="001B63AE"/>
    <w:rsid w:val="001B749C"/>
    <w:rsid w:val="001B7A65"/>
    <w:rsid w:val="001C01E4"/>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1404A"/>
    <w:rsid w:val="002216C1"/>
    <w:rsid w:val="0022211D"/>
    <w:rsid w:val="002247CB"/>
    <w:rsid w:val="00225E5E"/>
    <w:rsid w:val="002266A1"/>
    <w:rsid w:val="00227FA0"/>
    <w:rsid w:val="0023525A"/>
    <w:rsid w:val="00235661"/>
    <w:rsid w:val="00243DCA"/>
    <w:rsid w:val="00247C0D"/>
    <w:rsid w:val="00250277"/>
    <w:rsid w:val="002517FF"/>
    <w:rsid w:val="00255EE2"/>
    <w:rsid w:val="00256E8D"/>
    <w:rsid w:val="0026004D"/>
    <w:rsid w:val="002640DD"/>
    <w:rsid w:val="002650D2"/>
    <w:rsid w:val="00265C9B"/>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A03"/>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3569"/>
    <w:rsid w:val="00334110"/>
    <w:rsid w:val="0035063B"/>
    <w:rsid w:val="00351E1A"/>
    <w:rsid w:val="003609EF"/>
    <w:rsid w:val="00361829"/>
    <w:rsid w:val="0036231A"/>
    <w:rsid w:val="00374DD4"/>
    <w:rsid w:val="003765E2"/>
    <w:rsid w:val="00377DB8"/>
    <w:rsid w:val="00381B4B"/>
    <w:rsid w:val="00384C6F"/>
    <w:rsid w:val="00386504"/>
    <w:rsid w:val="00390CCC"/>
    <w:rsid w:val="0039459D"/>
    <w:rsid w:val="0039479D"/>
    <w:rsid w:val="0039598A"/>
    <w:rsid w:val="00395EAD"/>
    <w:rsid w:val="003963FC"/>
    <w:rsid w:val="003A183B"/>
    <w:rsid w:val="003A2056"/>
    <w:rsid w:val="003A535E"/>
    <w:rsid w:val="003A5AC1"/>
    <w:rsid w:val="003B53FB"/>
    <w:rsid w:val="003C172A"/>
    <w:rsid w:val="003D5031"/>
    <w:rsid w:val="003D555E"/>
    <w:rsid w:val="003D66E4"/>
    <w:rsid w:val="003D747A"/>
    <w:rsid w:val="003E1A36"/>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0C47"/>
    <w:rsid w:val="00431BD6"/>
    <w:rsid w:val="004325A7"/>
    <w:rsid w:val="00432AA6"/>
    <w:rsid w:val="0043340E"/>
    <w:rsid w:val="00436BAF"/>
    <w:rsid w:val="00442061"/>
    <w:rsid w:val="00443780"/>
    <w:rsid w:val="004475DF"/>
    <w:rsid w:val="0045251F"/>
    <w:rsid w:val="0045618C"/>
    <w:rsid w:val="00457F06"/>
    <w:rsid w:val="00463C06"/>
    <w:rsid w:val="00465EAC"/>
    <w:rsid w:val="00466E22"/>
    <w:rsid w:val="00467FFD"/>
    <w:rsid w:val="004729EF"/>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47EE"/>
    <w:rsid w:val="004F61A2"/>
    <w:rsid w:val="00503934"/>
    <w:rsid w:val="005077F6"/>
    <w:rsid w:val="00511B78"/>
    <w:rsid w:val="005138D4"/>
    <w:rsid w:val="00513BC7"/>
    <w:rsid w:val="0051580D"/>
    <w:rsid w:val="00515C40"/>
    <w:rsid w:val="00517551"/>
    <w:rsid w:val="00521D5D"/>
    <w:rsid w:val="00530742"/>
    <w:rsid w:val="005309C9"/>
    <w:rsid w:val="0053195A"/>
    <w:rsid w:val="0054133B"/>
    <w:rsid w:val="00542A14"/>
    <w:rsid w:val="00543D63"/>
    <w:rsid w:val="00547111"/>
    <w:rsid w:val="005477D9"/>
    <w:rsid w:val="00551371"/>
    <w:rsid w:val="00552714"/>
    <w:rsid w:val="00553E64"/>
    <w:rsid w:val="00571519"/>
    <w:rsid w:val="00572ED3"/>
    <w:rsid w:val="00574037"/>
    <w:rsid w:val="005747B8"/>
    <w:rsid w:val="00576F61"/>
    <w:rsid w:val="0057751A"/>
    <w:rsid w:val="0058258B"/>
    <w:rsid w:val="00582AE5"/>
    <w:rsid w:val="00584D1B"/>
    <w:rsid w:val="00592CF3"/>
    <w:rsid w:val="00592D74"/>
    <w:rsid w:val="00593642"/>
    <w:rsid w:val="00593907"/>
    <w:rsid w:val="00594A56"/>
    <w:rsid w:val="005B2609"/>
    <w:rsid w:val="005B3471"/>
    <w:rsid w:val="005C5560"/>
    <w:rsid w:val="005C5B56"/>
    <w:rsid w:val="005C6631"/>
    <w:rsid w:val="005C754F"/>
    <w:rsid w:val="005D0375"/>
    <w:rsid w:val="005D238C"/>
    <w:rsid w:val="005D463C"/>
    <w:rsid w:val="005D7DE1"/>
    <w:rsid w:val="005E062F"/>
    <w:rsid w:val="005E134F"/>
    <w:rsid w:val="005E2C44"/>
    <w:rsid w:val="005E49BC"/>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3ECF"/>
    <w:rsid w:val="00635B07"/>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7FD6"/>
    <w:rsid w:val="00695808"/>
    <w:rsid w:val="00696462"/>
    <w:rsid w:val="00696F32"/>
    <w:rsid w:val="006A0FC3"/>
    <w:rsid w:val="006A10B1"/>
    <w:rsid w:val="006A585B"/>
    <w:rsid w:val="006A6952"/>
    <w:rsid w:val="006B085E"/>
    <w:rsid w:val="006B0F6C"/>
    <w:rsid w:val="006B3FBF"/>
    <w:rsid w:val="006B46FB"/>
    <w:rsid w:val="006B7065"/>
    <w:rsid w:val="006C4F58"/>
    <w:rsid w:val="006C57F4"/>
    <w:rsid w:val="006D1301"/>
    <w:rsid w:val="006D20A5"/>
    <w:rsid w:val="006D296A"/>
    <w:rsid w:val="006D596C"/>
    <w:rsid w:val="006E21FB"/>
    <w:rsid w:val="006F17D0"/>
    <w:rsid w:val="006F33FB"/>
    <w:rsid w:val="006F3661"/>
    <w:rsid w:val="006F4DE9"/>
    <w:rsid w:val="006F6017"/>
    <w:rsid w:val="006F749C"/>
    <w:rsid w:val="00700818"/>
    <w:rsid w:val="00701C41"/>
    <w:rsid w:val="0070436F"/>
    <w:rsid w:val="00705AFD"/>
    <w:rsid w:val="00706BEB"/>
    <w:rsid w:val="007073F4"/>
    <w:rsid w:val="00713ECA"/>
    <w:rsid w:val="00721820"/>
    <w:rsid w:val="00721BBB"/>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26E"/>
    <w:rsid w:val="007B4A57"/>
    <w:rsid w:val="007B512A"/>
    <w:rsid w:val="007C2097"/>
    <w:rsid w:val="007C668B"/>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A67D6"/>
    <w:rsid w:val="008B0D5C"/>
    <w:rsid w:val="008B2AC1"/>
    <w:rsid w:val="008C1832"/>
    <w:rsid w:val="008C242D"/>
    <w:rsid w:val="008C2E34"/>
    <w:rsid w:val="008D125F"/>
    <w:rsid w:val="008D1A3D"/>
    <w:rsid w:val="008D4073"/>
    <w:rsid w:val="008D72B5"/>
    <w:rsid w:val="008D7B6B"/>
    <w:rsid w:val="008E1C9A"/>
    <w:rsid w:val="008E45C8"/>
    <w:rsid w:val="008F0B78"/>
    <w:rsid w:val="008F1FCD"/>
    <w:rsid w:val="008F3789"/>
    <w:rsid w:val="008F37D7"/>
    <w:rsid w:val="008F686C"/>
    <w:rsid w:val="00905C56"/>
    <w:rsid w:val="00906E1D"/>
    <w:rsid w:val="009100C4"/>
    <w:rsid w:val="009108B6"/>
    <w:rsid w:val="009121AC"/>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AF7"/>
    <w:rsid w:val="00961E1B"/>
    <w:rsid w:val="00962754"/>
    <w:rsid w:val="009653E7"/>
    <w:rsid w:val="0097192F"/>
    <w:rsid w:val="00975E55"/>
    <w:rsid w:val="00975FBB"/>
    <w:rsid w:val="009777D9"/>
    <w:rsid w:val="00977FA5"/>
    <w:rsid w:val="00980256"/>
    <w:rsid w:val="00982807"/>
    <w:rsid w:val="0098310F"/>
    <w:rsid w:val="0098389B"/>
    <w:rsid w:val="00986075"/>
    <w:rsid w:val="00991B88"/>
    <w:rsid w:val="0099498F"/>
    <w:rsid w:val="00995EFD"/>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43A8"/>
    <w:rsid w:val="00A44A67"/>
    <w:rsid w:val="00A47E70"/>
    <w:rsid w:val="00A50CF0"/>
    <w:rsid w:val="00A55133"/>
    <w:rsid w:val="00A5740C"/>
    <w:rsid w:val="00A6261D"/>
    <w:rsid w:val="00A67A21"/>
    <w:rsid w:val="00A737DC"/>
    <w:rsid w:val="00A75A45"/>
    <w:rsid w:val="00A7671C"/>
    <w:rsid w:val="00A7748C"/>
    <w:rsid w:val="00A80CC2"/>
    <w:rsid w:val="00A82FA2"/>
    <w:rsid w:val="00A83450"/>
    <w:rsid w:val="00A86C3A"/>
    <w:rsid w:val="00A9230D"/>
    <w:rsid w:val="00A95A7B"/>
    <w:rsid w:val="00AA2CBC"/>
    <w:rsid w:val="00AA7139"/>
    <w:rsid w:val="00AB05C9"/>
    <w:rsid w:val="00AB2828"/>
    <w:rsid w:val="00AB51AF"/>
    <w:rsid w:val="00AB7454"/>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2CE"/>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182"/>
    <w:rsid w:val="00BB04B5"/>
    <w:rsid w:val="00BB3A2A"/>
    <w:rsid w:val="00BB5125"/>
    <w:rsid w:val="00BB5DFC"/>
    <w:rsid w:val="00BB738D"/>
    <w:rsid w:val="00BC79EE"/>
    <w:rsid w:val="00BD279D"/>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194"/>
    <w:rsid w:val="00C66BA2"/>
    <w:rsid w:val="00C728A6"/>
    <w:rsid w:val="00C76E54"/>
    <w:rsid w:val="00C774C0"/>
    <w:rsid w:val="00C802F2"/>
    <w:rsid w:val="00C853EA"/>
    <w:rsid w:val="00C85DB9"/>
    <w:rsid w:val="00C91D4D"/>
    <w:rsid w:val="00C955C3"/>
    <w:rsid w:val="00C95985"/>
    <w:rsid w:val="00CA0180"/>
    <w:rsid w:val="00CA2B10"/>
    <w:rsid w:val="00CB568C"/>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206A"/>
    <w:rsid w:val="00DA4236"/>
    <w:rsid w:val="00DA7460"/>
    <w:rsid w:val="00DA746E"/>
    <w:rsid w:val="00DA7C88"/>
    <w:rsid w:val="00DC1D56"/>
    <w:rsid w:val="00DC7349"/>
    <w:rsid w:val="00DD0958"/>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65E6"/>
    <w:rsid w:val="00E666AB"/>
    <w:rsid w:val="00E67B91"/>
    <w:rsid w:val="00E67D58"/>
    <w:rsid w:val="00E72E76"/>
    <w:rsid w:val="00E80B45"/>
    <w:rsid w:val="00E814C0"/>
    <w:rsid w:val="00E819E9"/>
    <w:rsid w:val="00E912C3"/>
    <w:rsid w:val="00E9217D"/>
    <w:rsid w:val="00E93D1A"/>
    <w:rsid w:val="00EA0541"/>
    <w:rsid w:val="00EA2C3E"/>
    <w:rsid w:val="00EB09B7"/>
    <w:rsid w:val="00EB13B8"/>
    <w:rsid w:val="00EB7BC2"/>
    <w:rsid w:val="00EB7DEE"/>
    <w:rsid w:val="00EC1974"/>
    <w:rsid w:val="00ED1D92"/>
    <w:rsid w:val="00ED3938"/>
    <w:rsid w:val="00ED50FD"/>
    <w:rsid w:val="00ED56FA"/>
    <w:rsid w:val="00ED597E"/>
    <w:rsid w:val="00ED6EBF"/>
    <w:rsid w:val="00EE0A97"/>
    <w:rsid w:val="00EE46CF"/>
    <w:rsid w:val="00EE5D0A"/>
    <w:rsid w:val="00EE692B"/>
    <w:rsid w:val="00EE7D7C"/>
    <w:rsid w:val="00EF1ACF"/>
    <w:rsid w:val="00F00092"/>
    <w:rsid w:val="00F01A3C"/>
    <w:rsid w:val="00F026DE"/>
    <w:rsid w:val="00F039FB"/>
    <w:rsid w:val="00F04062"/>
    <w:rsid w:val="00F05676"/>
    <w:rsid w:val="00F05BBE"/>
    <w:rsid w:val="00F104C0"/>
    <w:rsid w:val="00F11CFC"/>
    <w:rsid w:val="00F13411"/>
    <w:rsid w:val="00F2104B"/>
    <w:rsid w:val="00F220AC"/>
    <w:rsid w:val="00F25D98"/>
    <w:rsid w:val="00F300FB"/>
    <w:rsid w:val="00F33B1D"/>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4A40"/>
    <w:rsid w:val="00F94C23"/>
    <w:rsid w:val="00F94CBD"/>
    <w:rsid w:val="00FA11EF"/>
    <w:rsid w:val="00FA2361"/>
    <w:rsid w:val="00FB13DF"/>
    <w:rsid w:val="00FB26BA"/>
    <w:rsid w:val="00FB4FB0"/>
    <w:rsid w:val="00FB6386"/>
    <w:rsid w:val="00FB6443"/>
    <w:rsid w:val="00FB7EF0"/>
    <w:rsid w:val="00FC3FD2"/>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__1.docx"/><Relationship Id="rId32" Type="http://schemas.openxmlformats.org/officeDocument/2006/relationships/image" Target="media/image11.sv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__2.vsd"/><Relationship Id="rId27" Type="http://schemas.openxmlformats.org/officeDocument/2006/relationships/image" Target="media/image8.emf"/><Relationship Id="rId30" Type="http://schemas.openxmlformats.org/officeDocument/2006/relationships/oleObject" Target="embeddings/oleObject6.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C70B-8C49-4825-9B82-02FD9DCB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21294</Words>
  <Characters>121381</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1900-01-01T05:00:00Z</cp:lastPrinted>
  <dcterms:created xsi:type="dcterms:W3CDTF">2023-01-18T15:21:00Z</dcterms:created>
  <dcterms:modified xsi:type="dcterms:W3CDTF">2023-01-18T15:22:00Z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